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1C3D" w:rsidRDefault="00CC1C3D" w:rsidP="00CC1C3D">
      <w:pPr>
        <w:spacing w:before="60" w:after="60"/>
        <w:jc w:val="center"/>
        <w:rPr>
          <w:rFonts w:ascii="Times New Roman" w:hAnsi="Times New Roman"/>
          <w:b/>
          <w:sz w:val="24"/>
          <w:szCs w:val="20"/>
        </w:rPr>
      </w:pPr>
      <w:r>
        <w:rPr>
          <w:rFonts w:ascii="Times New Roman" w:hAnsi="Times New Roman"/>
          <w:b/>
          <w:sz w:val="24"/>
          <w:szCs w:val="20"/>
        </w:rPr>
        <w:t>CURRICOLO IN VERTICALE DI RELIGIONE CATTOLICA</w:t>
      </w:r>
    </w:p>
    <w:p w:rsidR="00CC1C3D" w:rsidRDefault="00CC1C3D" w:rsidP="00CC1C3D">
      <w:pPr>
        <w:spacing w:before="60" w:after="60"/>
        <w:jc w:val="center"/>
        <w:rPr>
          <w:rFonts w:ascii="Times New Roman" w:hAnsi="Times New Roman"/>
          <w:b/>
          <w:sz w:val="24"/>
          <w:szCs w:val="20"/>
        </w:rPr>
      </w:pPr>
    </w:p>
    <w:p w:rsidR="00571771" w:rsidRPr="007A6009" w:rsidRDefault="00CC1C3D" w:rsidP="00EC1850">
      <w:pPr>
        <w:spacing w:before="60" w:after="60"/>
        <w:jc w:val="both"/>
        <w:rPr>
          <w:rFonts w:ascii="Times New Roman" w:hAnsi="Times New Roman"/>
          <w:b/>
          <w:sz w:val="24"/>
          <w:szCs w:val="20"/>
        </w:rPr>
      </w:pPr>
      <w:r>
        <w:rPr>
          <w:rFonts w:ascii="Times New Roman" w:hAnsi="Times New Roman"/>
          <w:b/>
          <w:sz w:val="24"/>
          <w:szCs w:val="20"/>
        </w:rPr>
        <w:t>Premessa</w:t>
      </w:r>
    </w:p>
    <w:p w:rsidR="00571771" w:rsidRPr="007A6009" w:rsidRDefault="00571771" w:rsidP="00EC1850">
      <w:pPr>
        <w:spacing w:before="60" w:after="60"/>
        <w:jc w:val="both"/>
        <w:rPr>
          <w:rFonts w:ascii="Times New Roman" w:hAnsi="Times New Roman"/>
          <w:sz w:val="24"/>
          <w:szCs w:val="20"/>
        </w:rPr>
      </w:pPr>
      <w:r w:rsidRPr="007A6009">
        <w:rPr>
          <w:rFonts w:ascii="Times New Roman" w:hAnsi="Times New Roman"/>
          <w:sz w:val="24"/>
          <w:szCs w:val="20"/>
        </w:rPr>
        <w:t>Il Curricolo d’Istituto è il documento attraverso il quale la Scuola traduce gli standard presenti nelle Indicazioni Nazionali in percorsi disciplinari contestualizzati all’ambiente e condivisi da tutti i docenti.</w:t>
      </w:r>
    </w:p>
    <w:p w:rsidR="00571771" w:rsidRDefault="00B105B2" w:rsidP="00EC1850">
      <w:pPr>
        <w:spacing w:before="60" w:after="60"/>
        <w:jc w:val="both"/>
        <w:rPr>
          <w:rFonts w:ascii="Times New Roman" w:hAnsi="Times New Roman"/>
          <w:sz w:val="24"/>
          <w:szCs w:val="20"/>
        </w:rPr>
      </w:pPr>
      <w:r>
        <w:rPr>
          <w:rFonts w:ascii="Times New Roman" w:hAnsi="Times New Roman"/>
          <w:sz w:val="24"/>
          <w:szCs w:val="20"/>
        </w:rPr>
        <w:t xml:space="preserve">Il Curricolo </w:t>
      </w:r>
      <w:r w:rsidR="00376DDF">
        <w:rPr>
          <w:rFonts w:ascii="Times New Roman" w:hAnsi="Times New Roman"/>
          <w:sz w:val="24"/>
          <w:szCs w:val="20"/>
        </w:rPr>
        <w:t xml:space="preserve">delinea, per </w:t>
      </w:r>
      <w:r w:rsidR="00571771" w:rsidRPr="007A6009">
        <w:rPr>
          <w:rFonts w:ascii="Times New Roman" w:hAnsi="Times New Roman"/>
          <w:sz w:val="24"/>
          <w:szCs w:val="20"/>
        </w:rPr>
        <w:t>la scuola pr</w:t>
      </w:r>
      <w:r w:rsidR="00376DDF">
        <w:rPr>
          <w:rFonts w:ascii="Times New Roman" w:hAnsi="Times New Roman"/>
          <w:sz w:val="24"/>
          <w:szCs w:val="20"/>
        </w:rPr>
        <w:t>imaria e per la s</w:t>
      </w:r>
      <w:r w:rsidR="00571771" w:rsidRPr="007A6009">
        <w:rPr>
          <w:rFonts w:ascii="Times New Roman" w:hAnsi="Times New Roman"/>
          <w:sz w:val="24"/>
          <w:szCs w:val="20"/>
        </w:rPr>
        <w:t>cuola secondaria di I grado, un processo unitario, graduale e coerente, continuo e progres</w:t>
      </w:r>
      <w:r w:rsidR="00635F74">
        <w:rPr>
          <w:rFonts w:ascii="Times New Roman" w:hAnsi="Times New Roman"/>
          <w:sz w:val="24"/>
          <w:szCs w:val="20"/>
        </w:rPr>
        <w:t xml:space="preserve">sivo </w:t>
      </w:r>
      <w:r w:rsidR="00571771" w:rsidRPr="007A6009">
        <w:rPr>
          <w:rFonts w:ascii="Times New Roman" w:hAnsi="Times New Roman"/>
          <w:sz w:val="24"/>
          <w:szCs w:val="20"/>
        </w:rPr>
        <w:t>delle tappe e delle scansioni d’apprendimento dell’allievo, in riferimento alle competenze da acquisire e ai traguardi in termini di risultati attesi.</w:t>
      </w:r>
    </w:p>
    <w:p w:rsidR="00B105B2" w:rsidRDefault="00B105B2" w:rsidP="00EC1850">
      <w:pPr>
        <w:spacing w:before="60" w:after="60"/>
        <w:jc w:val="both"/>
        <w:rPr>
          <w:rFonts w:ascii="Times New Roman" w:hAnsi="Times New Roman"/>
          <w:sz w:val="24"/>
          <w:szCs w:val="20"/>
        </w:rPr>
      </w:pPr>
      <w:r>
        <w:rPr>
          <w:rFonts w:ascii="Times New Roman" w:hAnsi="Times New Roman"/>
          <w:sz w:val="24"/>
          <w:szCs w:val="20"/>
        </w:rPr>
        <w:t xml:space="preserve">Nello specifico il Curricolo di Religione Cattolica si avvale delle indicazioni ministeriali del DPR dell’11 Febbraio 2010, in quanto sia nelle indicazioni del 2012 che del 2018 la disciplina di Religione Cattolica non è più stata aggiornata; pertanto restano in vigore le indicazioni del 2010. </w:t>
      </w:r>
    </w:p>
    <w:p w:rsidR="002C495F" w:rsidRDefault="002C495F" w:rsidP="00EC1850">
      <w:pPr>
        <w:spacing w:before="60" w:after="60"/>
        <w:jc w:val="both"/>
        <w:rPr>
          <w:rFonts w:ascii="Times New Roman" w:hAnsi="Times New Roman"/>
          <w:sz w:val="24"/>
          <w:szCs w:val="20"/>
        </w:rPr>
      </w:pPr>
      <w:r>
        <w:rPr>
          <w:rFonts w:ascii="Times New Roman" w:hAnsi="Times New Roman"/>
          <w:sz w:val="24"/>
          <w:szCs w:val="20"/>
        </w:rPr>
        <w:t>La disciplina di Religione Cattolica raccoglie gli obiettivi di apprendimento in Nuclei Tematici a loro volta declinati in contenuti e abilità e in traguardi per lo sviluppo delle competenze, che vanno raggiunti al termine della classe terza e della classe quinta della scuola primaria e al termine dell’ultimo anno della scuola secondaria di primo grado.</w:t>
      </w:r>
    </w:p>
    <w:p w:rsidR="00CC3C07" w:rsidRPr="007A6009" w:rsidRDefault="00CC3C07" w:rsidP="00EC1850">
      <w:pPr>
        <w:spacing w:before="60" w:after="60"/>
        <w:jc w:val="both"/>
        <w:rPr>
          <w:rFonts w:ascii="Times New Roman" w:hAnsi="Times New Roman"/>
          <w:sz w:val="24"/>
          <w:szCs w:val="20"/>
        </w:rPr>
      </w:pPr>
    </w:p>
    <w:p w:rsidR="00571771" w:rsidRPr="007A6009" w:rsidRDefault="00571771" w:rsidP="00EC1850">
      <w:pPr>
        <w:spacing w:before="60" w:after="60"/>
        <w:jc w:val="both"/>
        <w:rPr>
          <w:rFonts w:ascii="Times New Roman" w:hAnsi="Times New Roman"/>
          <w:sz w:val="24"/>
          <w:szCs w:val="20"/>
        </w:rPr>
      </w:pPr>
      <w:r w:rsidRPr="007A6009">
        <w:rPr>
          <w:rFonts w:ascii="Times New Roman" w:hAnsi="Times New Roman"/>
          <w:sz w:val="24"/>
          <w:szCs w:val="20"/>
        </w:rPr>
        <w:t>Nella stesura del Curric</w:t>
      </w:r>
      <w:r w:rsidR="00635F74">
        <w:rPr>
          <w:rFonts w:ascii="Times New Roman" w:hAnsi="Times New Roman"/>
          <w:sz w:val="24"/>
          <w:szCs w:val="20"/>
        </w:rPr>
        <w:t>olo gli insegnanti hanno preso i</w:t>
      </w:r>
      <w:r w:rsidRPr="007A6009">
        <w:rPr>
          <w:rFonts w:ascii="Times New Roman" w:hAnsi="Times New Roman"/>
          <w:sz w:val="24"/>
          <w:szCs w:val="20"/>
        </w:rPr>
        <w:t xml:space="preserve">n considerazione questi attributi: </w:t>
      </w:r>
    </w:p>
    <w:p w:rsidR="00571771" w:rsidRPr="007A6009" w:rsidRDefault="00571771" w:rsidP="00EC1850">
      <w:pPr>
        <w:pStyle w:val="Paragrafoelenco"/>
        <w:numPr>
          <w:ilvl w:val="0"/>
          <w:numId w:val="1"/>
        </w:numPr>
        <w:spacing w:before="60" w:after="60"/>
        <w:ind w:left="567" w:hanging="567"/>
        <w:jc w:val="both"/>
        <w:rPr>
          <w:rFonts w:ascii="Times New Roman" w:hAnsi="Times New Roman"/>
          <w:sz w:val="24"/>
          <w:szCs w:val="20"/>
        </w:rPr>
      </w:pPr>
      <w:r w:rsidRPr="007A6009">
        <w:rPr>
          <w:rFonts w:ascii="Times New Roman" w:hAnsi="Times New Roman"/>
          <w:sz w:val="24"/>
          <w:szCs w:val="20"/>
        </w:rPr>
        <w:t xml:space="preserve">verticalità (valorizzando la gradualità degli apprendimenti e la graduazione delle competenze); </w:t>
      </w:r>
    </w:p>
    <w:p w:rsidR="00571771" w:rsidRPr="00635F74" w:rsidRDefault="00571771" w:rsidP="00635F74">
      <w:pPr>
        <w:pStyle w:val="Paragrafoelenco"/>
        <w:numPr>
          <w:ilvl w:val="0"/>
          <w:numId w:val="1"/>
        </w:numPr>
        <w:spacing w:before="60" w:after="60"/>
        <w:ind w:left="567" w:hanging="567"/>
        <w:jc w:val="both"/>
        <w:rPr>
          <w:rFonts w:ascii="Times New Roman" w:hAnsi="Times New Roman"/>
          <w:sz w:val="24"/>
          <w:szCs w:val="20"/>
        </w:rPr>
      </w:pPr>
      <w:r w:rsidRPr="007A6009">
        <w:rPr>
          <w:rFonts w:ascii="Times New Roman" w:hAnsi="Times New Roman"/>
          <w:sz w:val="24"/>
          <w:szCs w:val="20"/>
        </w:rPr>
        <w:t xml:space="preserve">coerenza interna (perché tutte le discipline concorrono in egual misura al raggiungimento delle competenze trasversali); </w:t>
      </w:r>
    </w:p>
    <w:p w:rsidR="00571771" w:rsidRPr="007A6009" w:rsidRDefault="00571771" w:rsidP="00EC1850">
      <w:pPr>
        <w:pStyle w:val="Paragrafoelenco"/>
        <w:numPr>
          <w:ilvl w:val="0"/>
          <w:numId w:val="1"/>
        </w:numPr>
        <w:spacing w:before="60" w:after="60"/>
        <w:ind w:left="567" w:hanging="567"/>
        <w:jc w:val="both"/>
        <w:rPr>
          <w:rFonts w:ascii="Times New Roman" w:hAnsi="Times New Roman"/>
          <w:sz w:val="24"/>
          <w:szCs w:val="20"/>
        </w:rPr>
      </w:pPr>
      <w:r w:rsidRPr="007A6009">
        <w:rPr>
          <w:rFonts w:ascii="Times New Roman" w:hAnsi="Times New Roman"/>
          <w:sz w:val="24"/>
          <w:szCs w:val="20"/>
        </w:rPr>
        <w:t xml:space="preserve">verificabilità. </w:t>
      </w:r>
    </w:p>
    <w:p w:rsidR="00571771" w:rsidRDefault="00571771" w:rsidP="00EC1850">
      <w:pPr>
        <w:spacing w:before="60" w:after="60"/>
        <w:jc w:val="both"/>
        <w:rPr>
          <w:rFonts w:ascii="Times New Roman" w:hAnsi="Times New Roman"/>
          <w:sz w:val="20"/>
          <w:szCs w:val="20"/>
        </w:rPr>
      </w:pPr>
    </w:p>
    <w:p w:rsidR="009343E8" w:rsidRDefault="009343E8" w:rsidP="00EC1850">
      <w:pPr>
        <w:spacing w:before="60" w:after="60"/>
        <w:jc w:val="both"/>
        <w:rPr>
          <w:rFonts w:ascii="Times New Roman" w:hAnsi="Times New Roman"/>
          <w:sz w:val="20"/>
          <w:szCs w:val="20"/>
        </w:rPr>
      </w:pPr>
    </w:p>
    <w:p w:rsidR="00CC1C3D" w:rsidRDefault="00CC1C3D" w:rsidP="00EC1850">
      <w:pPr>
        <w:spacing w:before="60" w:after="60"/>
        <w:jc w:val="both"/>
        <w:rPr>
          <w:rFonts w:ascii="Times New Roman" w:hAnsi="Times New Roman"/>
          <w:b/>
          <w:sz w:val="20"/>
          <w:szCs w:val="20"/>
        </w:rPr>
      </w:pPr>
    </w:p>
    <w:p w:rsidR="00635F74" w:rsidRDefault="00635F74" w:rsidP="00EC1850">
      <w:pPr>
        <w:spacing w:before="60" w:after="60"/>
        <w:jc w:val="both"/>
        <w:rPr>
          <w:rFonts w:ascii="Times New Roman" w:hAnsi="Times New Roman"/>
          <w:b/>
          <w:sz w:val="20"/>
          <w:szCs w:val="20"/>
        </w:rPr>
      </w:pPr>
    </w:p>
    <w:p w:rsidR="00635F74" w:rsidRDefault="00635F74" w:rsidP="00EC1850">
      <w:pPr>
        <w:spacing w:before="60" w:after="60"/>
        <w:jc w:val="both"/>
        <w:rPr>
          <w:rFonts w:ascii="Times New Roman" w:hAnsi="Times New Roman"/>
          <w:b/>
          <w:sz w:val="20"/>
          <w:szCs w:val="20"/>
        </w:rPr>
      </w:pPr>
    </w:p>
    <w:p w:rsidR="00635F74" w:rsidRDefault="00635F74" w:rsidP="00EC1850">
      <w:pPr>
        <w:spacing w:before="60" w:after="60"/>
        <w:jc w:val="both"/>
        <w:rPr>
          <w:rFonts w:ascii="Times New Roman" w:hAnsi="Times New Roman"/>
          <w:b/>
          <w:sz w:val="20"/>
          <w:szCs w:val="20"/>
        </w:rPr>
      </w:pPr>
    </w:p>
    <w:p w:rsidR="00635F74" w:rsidRDefault="00635F74" w:rsidP="00EC1850">
      <w:pPr>
        <w:spacing w:before="60" w:after="60"/>
        <w:jc w:val="both"/>
        <w:rPr>
          <w:rFonts w:ascii="Times New Roman" w:hAnsi="Times New Roman"/>
          <w:b/>
          <w:sz w:val="20"/>
          <w:szCs w:val="20"/>
        </w:rPr>
      </w:pPr>
    </w:p>
    <w:p w:rsidR="00635F74" w:rsidRDefault="00635F74" w:rsidP="00EC1850">
      <w:pPr>
        <w:spacing w:before="60" w:after="60"/>
        <w:jc w:val="both"/>
        <w:rPr>
          <w:rFonts w:ascii="Times New Roman" w:hAnsi="Times New Roman"/>
          <w:b/>
          <w:sz w:val="20"/>
          <w:szCs w:val="20"/>
        </w:rPr>
      </w:pPr>
    </w:p>
    <w:p w:rsidR="00635F74" w:rsidRDefault="00635F74" w:rsidP="00EC1850">
      <w:pPr>
        <w:spacing w:before="60" w:after="60"/>
        <w:jc w:val="both"/>
        <w:rPr>
          <w:rFonts w:ascii="Times New Roman" w:hAnsi="Times New Roman"/>
          <w:b/>
          <w:sz w:val="20"/>
          <w:szCs w:val="20"/>
        </w:rPr>
      </w:pPr>
    </w:p>
    <w:p w:rsidR="00635F74" w:rsidRDefault="00635F74" w:rsidP="00EC1850">
      <w:pPr>
        <w:spacing w:before="60" w:after="60"/>
        <w:jc w:val="both"/>
        <w:rPr>
          <w:rFonts w:ascii="Times New Roman" w:hAnsi="Times New Roman"/>
          <w:b/>
          <w:sz w:val="20"/>
          <w:szCs w:val="20"/>
        </w:rPr>
      </w:pPr>
    </w:p>
    <w:p w:rsidR="00635F74" w:rsidRDefault="00635F74" w:rsidP="00EC1850">
      <w:pPr>
        <w:spacing w:before="60" w:after="60"/>
        <w:jc w:val="both"/>
        <w:rPr>
          <w:rFonts w:ascii="Times New Roman" w:hAnsi="Times New Roman"/>
          <w:b/>
          <w:sz w:val="20"/>
          <w:szCs w:val="20"/>
        </w:rPr>
      </w:pPr>
    </w:p>
    <w:p w:rsidR="00EC1850" w:rsidRDefault="00EC1850" w:rsidP="00EC1850">
      <w:pPr>
        <w:spacing w:before="60" w:after="60"/>
        <w:jc w:val="both"/>
        <w:rPr>
          <w:rFonts w:ascii="Times New Roman" w:hAnsi="Times New Roman"/>
          <w:sz w:val="20"/>
          <w:szCs w:val="20"/>
        </w:rPr>
      </w:pPr>
    </w:p>
    <w:p w:rsidR="006567C6" w:rsidRPr="007A6009" w:rsidRDefault="006567C6" w:rsidP="006567C6">
      <w:pPr>
        <w:spacing w:before="60" w:after="60"/>
        <w:jc w:val="center"/>
        <w:rPr>
          <w:rFonts w:ascii="Times New Roman" w:hAnsi="Times New Roman"/>
          <w:b/>
          <w:sz w:val="20"/>
          <w:szCs w:val="20"/>
        </w:rPr>
      </w:pPr>
      <w:r w:rsidRPr="007A6009">
        <w:rPr>
          <w:rFonts w:ascii="Times New Roman" w:hAnsi="Times New Roman"/>
          <w:b/>
          <w:sz w:val="20"/>
          <w:szCs w:val="20"/>
        </w:rPr>
        <w:t>TRAGUARDI PER LO SVILUPPO DELLE COMPETENZE DI BASE IN RELIGIONE CATTOLICA</w:t>
      </w:r>
    </w:p>
    <w:p w:rsidR="006567C6" w:rsidRDefault="006567C6" w:rsidP="006567C6">
      <w:pPr>
        <w:spacing w:before="60" w:after="60"/>
        <w:jc w:val="center"/>
        <w:rPr>
          <w:rFonts w:ascii="Times New Roman" w:hAnsi="Times New Roman"/>
          <w:b/>
          <w:sz w:val="20"/>
          <w:szCs w:val="20"/>
        </w:rPr>
      </w:pPr>
      <w:r w:rsidRPr="007A6009">
        <w:rPr>
          <w:rFonts w:ascii="Times New Roman" w:hAnsi="Times New Roman"/>
          <w:b/>
          <w:sz w:val="20"/>
          <w:szCs w:val="20"/>
        </w:rPr>
        <w:t>TERMINE CLASSE TERZA SCUOLA PRIMARIA</w:t>
      </w:r>
    </w:p>
    <w:p w:rsidR="00513E69" w:rsidRDefault="00513E69" w:rsidP="006567C6">
      <w:pPr>
        <w:spacing w:before="60" w:after="60"/>
        <w:jc w:val="center"/>
        <w:rPr>
          <w:rFonts w:ascii="Times New Roman" w:hAnsi="Times New Roman"/>
          <w:b/>
          <w:sz w:val="20"/>
          <w:szCs w:val="20"/>
        </w:rPr>
      </w:pPr>
      <w:r w:rsidRPr="00B562C1">
        <w:rPr>
          <w:rFonts w:ascii="Times New Roman" w:hAnsi="Times New Roman"/>
          <w:b/>
          <w:sz w:val="20"/>
          <w:szCs w:val="20"/>
        </w:rPr>
        <w:t>Indicazioni Nazionali per il Curricolo IRC DPR 11 febbraio 2010</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5"/>
        <w:gridCol w:w="3810"/>
        <w:gridCol w:w="3810"/>
        <w:gridCol w:w="3810"/>
      </w:tblGrid>
      <w:tr w:rsidR="00D56FAC" w:rsidRPr="00771163" w:rsidTr="00771163">
        <w:tc>
          <w:tcPr>
            <w:tcW w:w="3135" w:type="dxa"/>
            <w:shd w:val="clear" w:color="auto" w:fill="auto"/>
          </w:tcPr>
          <w:p w:rsidR="00D56FAC" w:rsidRPr="00771163" w:rsidRDefault="00D56FAC" w:rsidP="00771163">
            <w:pPr>
              <w:spacing w:before="60" w:after="60"/>
              <w:jc w:val="center"/>
              <w:rPr>
                <w:rFonts w:ascii="Times New Roman" w:hAnsi="Times New Roman"/>
                <w:b/>
                <w:sz w:val="20"/>
                <w:szCs w:val="20"/>
              </w:rPr>
            </w:pPr>
            <w:r w:rsidRPr="00771163">
              <w:rPr>
                <w:rFonts w:ascii="Times New Roman" w:hAnsi="Times New Roman"/>
                <w:b/>
                <w:sz w:val="20"/>
                <w:szCs w:val="20"/>
              </w:rPr>
              <w:t>OBIETTIVI DI APPRENDIMENTO</w:t>
            </w:r>
          </w:p>
        </w:tc>
        <w:tc>
          <w:tcPr>
            <w:tcW w:w="3810" w:type="dxa"/>
            <w:shd w:val="clear" w:color="auto" w:fill="auto"/>
          </w:tcPr>
          <w:p w:rsidR="00D56FAC" w:rsidRPr="00771163" w:rsidRDefault="00D56FAC" w:rsidP="00771163">
            <w:pPr>
              <w:spacing w:before="60" w:after="60"/>
              <w:jc w:val="center"/>
              <w:rPr>
                <w:rFonts w:ascii="Times New Roman" w:hAnsi="Times New Roman"/>
                <w:b/>
                <w:sz w:val="20"/>
                <w:szCs w:val="20"/>
              </w:rPr>
            </w:pPr>
            <w:r w:rsidRPr="00771163">
              <w:rPr>
                <w:rFonts w:ascii="Times New Roman" w:hAnsi="Times New Roman"/>
                <w:b/>
                <w:sz w:val="20"/>
                <w:szCs w:val="20"/>
              </w:rPr>
              <w:t>CONTENUTI E ABILITA’</w:t>
            </w:r>
          </w:p>
        </w:tc>
        <w:tc>
          <w:tcPr>
            <w:tcW w:w="3810" w:type="dxa"/>
            <w:shd w:val="clear" w:color="auto" w:fill="auto"/>
          </w:tcPr>
          <w:p w:rsidR="00D56FAC" w:rsidRPr="00771163" w:rsidRDefault="00D56FAC" w:rsidP="00771163">
            <w:pPr>
              <w:spacing w:before="60" w:after="60"/>
              <w:jc w:val="center"/>
              <w:rPr>
                <w:rFonts w:ascii="Times New Roman" w:hAnsi="Times New Roman"/>
                <w:b/>
                <w:sz w:val="20"/>
                <w:szCs w:val="20"/>
              </w:rPr>
            </w:pPr>
            <w:r w:rsidRPr="00771163">
              <w:rPr>
                <w:rFonts w:ascii="Times New Roman" w:hAnsi="Times New Roman"/>
                <w:b/>
                <w:sz w:val="20"/>
                <w:szCs w:val="20"/>
              </w:rPr>
              <w:t>TRAGUARDI PER LO SVILUPPO DELLE COMPETENZE</w:t>
            </w:r>
          </w:p>
        </w:tc>
        <w:tc>
          <w:tcPr>
            <w:tcW w:w="3810" w:type="dxa"/>
            <w:shd w:val="clear" w:color="auto" w:fill="auto"/>
          </w:tcPr>
          <w:p w:rsidR="00D56FAC" w:rsidRPr="00771163" w:rsidRDefault="00D56FAC" w:rsidP="00771163">
            <w:pPr>
              <w:spacing w:before="60" w:after="60"/>
              <w:jc w:val="center"/>
              <w:rPr>
                <w:rFonts w:ascii="Times New Roman" w:hAnsi="Times New Roman"/>
                <w:b/>
                <w:sz w:val="20"/>
                <w:szCs w:val="20"/>
              </w:rPr>
            </w:pPr>
            <w:r w:rsidRPr="00771163">
              <w:rPr>
                <w:rFonts w:ascii="Times New Roman" w:hAnsi="Times New Roman"/>
                <w:b/>
                <w:sz w:val="20"/>
                <w:szCs w:val="20"/>
              </w:rPr>
              <w:t>COMPETENZE CHIAVE DI CITTADINANZA</w:t>
            </w:r>
          </w:p>
        </w:tc>
      </w:tr>
      <w:tr w:rsidR="00D46A52" w:rsidRPr="00771163" w:rsidTr="00771163">
        <w:tc>
          <w:tcPr>
            <w:tcW w:w="3135" w:type="dxa"/>
            <w:shd w:val="clear" w:color="auto" w:fill="auto"/>
          </w:tcPr>
          <w:p w:rsidR="00D46A52" w:rsidRPr="00771163" w:rsidRDefault="00D46A52" w:rsidP="00CC3C07">
            <w:pPr>
              <w:spacing w:after="0" w:line="240" w:lineRule="auto"/>
              <w:ind w:left="275" w:right="75" w:hanging="275"/>
              <w:jc w:val="both"/>
              <w:rPr>
                <w:rFonts w:ascii="Times New Roman" w:hAnsi="Times New Roman"/>
                <w:b/>
                <w:sz w:val="21"/>
                <w:szCs w:val="21"/>
              </w:rPr>
            </w:pPr>
            <w:r w:rsidRPr="00771163">
              <w:rPr>
                <w:rFonts w:ascii="Times New Roman" w:hAnsi="Times New Roman"/>
                <w:b/>
                <w:sz w:val="21"/>
                <w:szCs w:val="21"/>
              </w:rPr>
              <w:t>Nucleo tematico: Dio e l'uomo</w:t>
            </w:r>
          </w:p>
          <w:p w:rsidR="00D46A52" w:rsidRPr="00771163" w:rsidRDefault="00D46A52" w:rsidP="00CC3C07">
            <w:pPr>
              <w:pStyle w:val="Paragrafoelenco"/>
              <w:numPr>
                <w:ilvl w:val="0"/>
                <w:numId w:val="3"/>
              </w:numPr>
              <w:spacing w:after="0" w:line="240" w:lineRule="auto"/>
              <w:ind w:left="275" w:right="75" w:hanging="275"/>
              <w:jc w:val="both"/>
              <w:rPr>
                <w:rFonts w:ascii="Times New Roman" w:hAnsi="Times New Roman"/>
                <w:sz w:val="21"/>
                <w:szCs w:val="21"/>
              </w:rPr>
            </w:pPr>
            <w:r w:rsidRPr="00771163">
              <w:rPr>
                <w:rFonts w:ascii="Times New Roman" w:hAnsi="Times New Roman"/>
                <w:sz w:val="21"/>
                <w:szCs w:val="21"/>
              </w:rPr>
              <w:t>Comprendere attraverso i racconti biblici e altri testi, che il mondo per l’uomo religioso è opera di Dio ed affidato alla responsabilità dell’uomo e che fin dalle origini ha voluto stabilire un'alleanza con l'uomo.</w:t>
            </w:r>
          </w:p>
          <w:p w:rsidR="00D46A52" w:rsidRPr="00771163" w:rsidRDefault="00D46A52" w:rsidP="00CC3C07">
            <w:pPr>
              <w:pStyle w:val="Paragrafoelenco"/>
              <w:numPr>
                <w:ilvl w:val="0"/>
                <w:numId w:val="3"/>
              </w:numPr>
              <w:spacing w:after="0" w:line="240" w:lineRule="auto"/>
              <w:ind w:left="275" w:right="75" w:hanging="275"/>
              <w:jc w:val="both"/>
              <w:rPr>
                <w:rFonts w:ascii="Times New Roman" w:hAnsi="Times New Roman"/>
                <w:sz w:val="21"/>
                <w:szCs w:val="21"/>
              </w:rPr>
            </w:pPr>
            <w:r w:rsidRPr="00771163">
              <w:rPr>
                <w:rFonts w:ascii="Times New Roman" w:hAnsi="Times New Roman"/>
                <w:sz w:val="21"/>
                <w:szCs w:val="21"/>
              </w:rPr>
              <w:t>Cogliere attraverso alcune pagine evangeliche, Gesù di Nazareth, Emmanuele e Messia, crocifisso e risorto, testimoniato dai cristiani.</w:t>
            </w:r>
          </w:p>
          <w:p w:rsidR="00D46A52" w:rsidRDefault="00D46A52" w:rsidP="007D3A9E">
            <w:pPr>
              <w:pStyle w:val="Paragrafoelenco"/>
              <w:numPr>
                <w:ilvl w:val="0"/>
                <w:numId w:val="3"/>
              </w:numPr>
              <w:spacing w:after="0" w:line="240" w:lineRule="auto"/>
              <w:ind w:left="275" w:right="75" w:hanging="275"/>
              <w:jc w:val="both"/>
              <w:rPr>
                <w:rFonts w:ascii="Times New Roman" w:hAnsi="Times New Roman"/>
                <w:sz w:val="21"/>
                <w:szCs w:val="21"/>
              </w:rPr>
            </w:pPr>
            <w:r w:rsidRPr="00771163">
              <w:rPr>
                <w:rFonts w:ascii="Times New Roman" w:hAnsi="Times New Roman"/>
                <w:sz w:val="21"/>
                <w:szCs w:val="21"/>
              </w:rPr>
              <w:t>Identificare tra le espressioni delle religioni la preghiera, dialogo tra l'uomo e Dio e, nel Padre Nostro, la specificità della preghiera cristiana</w:t>
            </w:r>
          </w:p>
          <w:p w:rsidR="007D3A9E" w:rsidRPr="007D3A9E" w:rsidRDefault="007D3A9E" w:rsidP="007D3A9E">
            <w:pPr>
              <w:pStyle w:val="Paragrafoelenco"/>
              <w:spacing w:after="0" w:line="240" w:lineRule="auto"/>
              <w:ind w:left="275" w:right="75"/>
              <w:jc w:val="both"/>
              <w:rPr>
                <w:rFonts w:ascii="Times New Roman" w:hAnsi="Times New Roman"/>
                <w:sz w:val="21"/>
                <w:szCs w:val="21"/>
              </w:rPr>
            </w:pPr>
          </w:p>
        </w:tc>
        <w:tc>
          <w:tcPr>
            <w:tcW w:w="3810" w:type="dxa"/>
            <w:shd w:val="clear" w:color="auto" w:fill="auto"/>
          </w:tcPr>
          <w:p w:rsidR="00D46A52" w:rsidRPr="00771163" w:rsidRDefault="00D46A52" w:rsidP="00CC3C07">
            <w:pPr>
              <w:spacing w:after="0" w:line="240" w:lineRule="auto"/>
              <w:ind w:left="275" w:right="75" w:hanging="275"/>
              <w:jc w:val="both"/>
              <w:rPr>
                <w:rFonts w:ascii="Times New Roman" w:hAnsi="Times New Roman"/>
                <w:sz w:val="12"/>
                <w:szCs w:val="12"/>
              </w:rPr>
            </w:pPr>
          </w:p>
          <w:p w:rsidR="00D46A52" w:rsidRPr="00771163" w:rsidRDefault="00D46A52" w:rsidP="00CC3C07">
            <w:pPr>
              <w:pStyle w:val="Paragrafoelenco"/>
              <w:numPr>
                <w:ilvl w:val="0"/>
                <w:numId w:val="2"/>
              </w:numPr>
              <w:spacing w:after="0" w:line="240" w:lineRule="auto"/>
              <w:ind w:left="275" w:right="75" w:hanging="275"/>
              <w:jc w:val="both"/>
              <w:rPr>
                <w:rFonts w:ascii="Times New Roman" w:hAnsi="Times New Roman"/>
                <w:sz w:val="21"/>
                <w:szCs w:val="21"/>
              </w:rPr>
            </w:pPr>
            <w:r w:rsidRPr="00771163">
              <w:rPr>
                <w:rFonts w:ascii="Times New Roman" w:hAnsi="Times New Roman"/>
                <w:sz w:val="21"/>
                <w:szCs w:val="21"/>
              </w:rPr>
              <w:t xml:space="preserve">La Chiesa comunità dei cristiani aperta a tutti  </w:t>
            </w:r>
          </w:p>
          <w:p w:rsidR="00D46A52" w:rsidRPr="00771163" w:rsidRDefault="00D46A52" w:rsidP="00CC3C07">
            <w:pPr>
              <w:pStyle w:val="Paragrafoelenco"/>
              <w:numPr>
                <w:ilvl w:val="0"/>
                <w:numId w:val="2"/>
              </w:numPr>
              <w:spacing w:after="0" w:line="240" w:lineRule="auto"/>
              <w:ind w:left="275" w:right="75" w:hanging="275"/>
              <w:jc w:val="both"/>
              <w:rPr>
                <w:rFonts w:ascii="Times New Roman" w:hAnsi="Times New Roman"/>
                <w:sz w:val="21"/>
                <w:szCs w:val="21"/>
              </w:rPr>
            </w:pPr>
            <w:r w:rsidRPr="00771163">
              <w:rPr>
                <w:rFonts w:ascii="Times New Roman" w:hAnsi="Times New Roman"/>
                <w:sz w:val="21"/>
                <w:szCs w:val="21"/>
              </w:rPr>
              <w:t xml:space="preserve">Testimoni cristiani nella storia </w:t>
            </w:r>
          </w:p>
          <w:p w:rsidR="00D46A52" w:rsidRPr="00771163" w:rsidRDefault="00D46A52" w:rsidP="00CC3C07">
            <w:pPr>
              <w:pStyle w:val="Paragrafoelenco"/>
              <w:numPr>
                <w:ilvl w:val="0"/>
                <w:numId w:val="2"/>
              </w:numPr>
              <w:spacing w:after="0" w:line="240" w:lineRule="auto"/>
              <w:ind w:left="275" w:right="75" w:hanging="275"/>
              <w:jc w:val="both"/>
              <w:rPr>
                <w:rFonts w:ascii="Times New Roman" w:hAnsi="Times New Roman"/>
                <w:sz w:val="21"/>
                <w:szCs w:val="21"/>
              </w:rPr>
            </w:pPr>
            <w:r w:rsidRPr="00771163">
              <w:rPr>
                <w:rFonts w:ascii="Times New Roman" w:hAnsi="Times New Roman"/>
                <w:sz w:val="21"/>
                <w:szCs w:val="21"/>
              </w:rPr>
              <w:t xml:space="preserve">L’origine del mondo e dell’uomo nel cristianesimo e nelle altre religioni. </w:t>
            </w:r>
          </w:p>
          <w:p w:rsidR="00D46A52" w:rsidRPr="00771163" w:rsidRDefault="00D46A52" w:rsidP="00CC3C07">
            <w:pPr>
              <w:pStyle w:val="Paragrafoelenco"/>
              <w:numPr>
                <w:ilvl w:val="0"/>
                <w:numId w:val="2"/>
              </w:numPr>
              <w:spacing w:after="0" w:line="240" w:lineRule="auto"/>
              <w:ind w:left="275" w:right="75" w:hanging="275"/>
              <w:jc w:val="both"/>
              <w:rPr>
                <w:rFonts w:ascii="Times New Roman" w:hAnsi="Times New Roman"/>
                <w:sz w:val="21"/>
                <w:szCs w:val="21"/>
              </w:rPr>
            </w:pPr>
            <w:r w:rsidRPr="00771163">
              <w:rPr>
                <w:rFonts w:ascii="Times New Roman" w:hAnsi="Times New Roman"/>
                <w:sz w:val="21"/>
                <w:szCs w:val="21"/>
              </w:rPr>
              <w:t xml:space="preserve">Dio Creatore nella Bibbia e in altri testi sacri. </w:t>
            </w:r>
          </w:p>
          <w:p w:rsidR="00D46A52" w:rsidRPr="00771163" w:rsidRDefault="00D46A52" w:rsidP="00CC3C07">
            <w:pPr>
              <w:pStyle w:val="Paragrafoelenco"/>
              <w:numPr>
                <w:ilvl w:val="0"/>
                <w:numId w:val="2"/>
              </w:numPr>
              <w:spacing w:after="0" w:line="240" w:lineRule="auto"/>
              <w:ind w:left="275" w:right="75" w:hanging="275"/>
              <w:jc w:val="both"/>
              <w:rPr>
                <w:rFonts w:ascii="Times New Roman" w:hAnsi="Times New Roman"/>
                <w:sz w:val="21"/>
                <w:szCs w:val="21"/>
              </w:rPr>
            </w:pPr>
            <w:r w:rsidRPr="00771163">
              <w:rPr>
                <w:rFonts w:ascii="Times New Roman" w:hAnsi="Times New Roman"/>
                <w:sz w:val="21"/>
                <w:szCs w:val="21"/>
              </w:rPr>
              <w:t xml:space="preserve">Le vicende che danno origine al popolo   ebraico. </w:t>
            </w:r>
          </w:p>
          <w:p w:rsidR="00D46A52" w:rsidRPr="00771163" w:rsidRDefault="00D46A52" w:rsidP="00CC3C07">
            <w:pPr>
              <w:pStyle w:val="Paragrafoelenco"/>
              <w:numPr>
                <w:ilvl w:val="0"/>
                <w:numId w:val="2"/>
              </w:numPr>
              <w:spacing w:after="0" w:line="240" w:lineRule="auto"/>
              <w:ind w:left="275" w:right="75" w:hanging="275"/>
              <w:jc w:val="both"/>
              <w:rPr>
                <w:rFonts w:ascii="Times New Roman" w:hAnsi="Times New Roman"/>
                <w:sz w:val="21"/>
                <w:szCs w:val="21"/>
              </w:rPr>
            </w:pPr>
            <w:r w:rsidRPr="00771163">
              <w:rPr>
                <w:rFonts w:ascii="Times New Roman" w:hAnsi="Times New Roman"/>
                <w:sz w:val="21"/>
                <w:szCs w:val="21"/>
              </w:rPr>
              <w:t xml:space="preserve">I patriarchi </w:t>
            </w:r>
          </w:p>
          <w:p w:rsidR="00D46A52" w:rsidRPr="00771163" w:rsidRDefault="00D46A52" w:rsidP="00CC3C07">
            <w:pPr>
              <w:pStyle w:val="Paragrafoelenco"/>
              <w:numPr>
                <w:ilvl w:val="0"/>
                <w:numId w:val="2"/>
              </w:numPr>
              <w:spacing w:after="0" w:line="240" w:lineRule="auto"/>
              <w:ind w:left="275" w:right="75" w:hanging="275"/>
              <w:jc w:val="both"/>
              <w:rPr>
                <w:rFonts w:ascii="Times New Roman" w:hAnsi="Times New Roman"/>
                <w:sz w:val="21"/>
                <w:szCs w:val="21"/>
              </w:rPr>
            </w:pPr>
            <w:r w:rsidRPr="00771163">
              <w:rPr>
                <w:rFonts w:ascii="Times New Roman" w:hAnsi="Times New Roman"/>
                <w:sz w:val="21"/>
                <w:szCs w:val="21"/>
              </w:rPr>
              <w:t xml:space="preserve">Gesù, il Messia compimento delle promesse di  Dio </w:t>
            </w:r>
          </w:p>
          <w:p w:rsidR="00D46A52" w:rsidRPr="00771163" w:rsidRDefault="00D46A52" w:rsidP="00CC3C07">
            <w:pPr>
              <w:pStyle w:val="Paragrafoelenco"/>
              <w:numPr>
                <w:ilvl w:val="0"/>
                <w:numId w:val="2"/>
              </w:numPr>
              <w:spacing w:after="0" w:line="240" w:lineRule="auto"/>
              <w:ind w:left="275" w:right="75" w:hanging="275"/>
              <w:jc w:val="both"/>
              <w:rPr>
                <w:rFonts w:ascii="Times New Roman" w:hAnsi="Times New Roman"/>
                <w:sz w:val="21"/>
                <w:szCs w:val="21"/>
              </w:rPr>
            </w:pPr>
            <w:r w:rsidRPr="00771163">
              <w:rPr>
                <w:rFonts w:ascii="Times New Roman" w:hAnsi="Times New Roman"/>
                <w:sz w:val="21"/>
                <w:szCs w:val="21"/>
              </w:rPr>
              <w:t>La preghiera espressione di religiosità</w:t>
            </w:r>
          </w:p>
        </w:tc>
        <w:tc>
          <w:tcPr>
            <w:tcW w:w="3810" w:type="dxa"/>
            <w:vMerge w:val="restart"/>
            <w:shd w:val="clear" w:color="auto" w:fill="auto"/>
          </w:tcPr>
          <w:p w:rsidR="007D3A9E" w:rsidRDefault="007D3A9E" w:rsidP="007D3A9E">
            <w:pPr>
              <w:spacing w:after="0" w:line="240" w:lineRule="auto"/>
              <w:ind w:left="33" w:right="75"/>
              <w:jc w:val="both"/>
              <w:rPr>
                <w:rFonts w:ascii="Times New Roman" w:hAnsi="Times New Roman"/>
                <w:sz w:val="21"/>
                <w:szCs w:val="21"/>
              </w:rPr>
            </w:pPr>
          </w:p>
          <w:p w:rsidR="00D46A52" w:rsidRPr="00771163" w:rsidRDefault="00D46A52" w:rsidP="007D3A9E">
            <w:pPr>
              <w:spacing w:after="0" w:line="240" w:lineRule="auto"/>
              <w:ind w:left="33" w:right="75"/>
              <w:jc w:val="both"/>
              <w:rPr>
                <w:rFonts w:ascii="Times New Roman" w:hAnsi="Times New Roman"/>
                <w:sz w:val="21"/>
                <w:szCs w:val="21"/>
              </w:rPr>
            </w:pPr>
            <w:r w:rsidRPr="00771163">
              <w:rPr>
                <w:rFonts w:ascii="Times New Roman" w:hAnsi="Times New Roman"/>
                <w:sz w:val="21"/>
                <w:szCs w:val="21"/>
              </w:rPr>
              <w:t>L’alunno riflette su Dio Creatore e Padre, sui dati fondamentali della vita di Gesù e sa collegare i contenuti principali del suo insegnamento alle tradizioni dell’ambiente in cui vive; riconosce il significato cristiano del Natale e della Pasqua, traendone motivo per interrogarsi sul valore di tali festività nell’esperienza personale, familiare e sociale.</w:t>
            </w:r>
          </w:p>
          <w:p w:rsidR="00D46A52" w:rsidRPr="00771163" w:rsidRDefault="00D46A52" w:rsidP="007D3A9E">
            <w:pPr>
              <w:spacing w:after="0" w:line="240" w:lineRule="auto"/>
              <w:ind w:left="275" w:right="75" w:hanging="275"/>
              <w:jc w:val="both"/>
              <w:rPr>
                <w:rFonts w:ascii="Times New Roman" w:hAnsi="Times New Roman"/>
                <w:sz w:val="21"/>
                <w:szCs w:val="21"/>
              </w:rPr>
            </w:pPr>
          </w:p>
          <w:p w:rsidR="00D46A52" w:rsidRPr="00771163" w:rsidRDefault="00D46A52" w:rsidP="007D3A9E">
            <w:pPr>
              <w:spacing w:before="60" w:after="60" w:line="240" w:lineRule="auto"/>
              <w:jc w:val="both"/>
              <w:rPr>
                <w:rFonts w:ascii="Times New Roman" w:hAnsi="Times New Roman"/>
                <w:b/>
                <w:sz w:val="20"/>
                <w:szCs w:val="20"/>
              </w:rPr>
            </w:pPr>
            <w:r w:rsidRPr="00771163">
              <w:rPr>
                <w:rFonts w:ascii="Times New Roman" w:hAnsi="Times New Roman"/>
                <w:sz w:val="21"/>
                <w:szCs w:val="21"/>
              </w:rPr>
              <w:t>Riconosce che la Bibbia è il libro sacro per cristiani ed ebrei e documento fondamentale della nostra cultura, sapendola distinguere da altre tipologie di testi.</w:t>
            </w:r>
          </w:p>
          <w:p w:rsidR="00D46A52" w:rsidRPr="00771163" w:rsidRDefault="00D46A52" w:rsidP="00CC3C07">
            <w:pPr>
              <w:tabs>
                <w:tab w:val="left" w:pos="1124"/>
                <w:tab w:val="right" w:pos="3594"/>
              </w:tabs>
              <w:spacing w:before="60" w:after="60"/>
              <w:jc w:val="both"/>
              <w:rPr>
                <w:rFonts w:ascii="Times New Roman" w:hAnsi="Times New Roman"/>
                <w:b/>
                <w:sz w:val="20"/>
                <w:szCs w:val="20"/>
              </w:rPr>
            </w:pPr>
            <w:r w:rsidRPr="00771163">
              <w:rPr>
                <w:rFonts w:ascii="Times New Roman" w:hAnsi="Times New Roman"/>
                <w:b/>
                <w:sz w:val="20"/>
                <w:szCs w:val="20"/>
              </w:rPr>
              <w:tab/>
            </w:r>
            <w:r w:rsidRPr="00771163">
              <w:rPr>
                <w:rFonts w:ascii="Times New Roman" w:hAnsi="Times New Roman"/>
                <w:b/>
                <w:sz w:val="20"/>
                <w:szCs w:val="20"/>
              </w:rPr>
              <w:tab/>
            </w:r>
          </w:p>
          <w:p w:rsidR="00D46A52" w:rsidRDefault="00D46A52" w:rsidP="00CC3C07">
            <w:pPr>
              <w:tabs>
                <w:tab w:val="left" w:pos="1124"/>
                <w:tab w:val="right" w:pos="3594"/>
              </w:tabs>
              <w:spacing w:before="60" w:after="60"/>
              <w:jc w:val="both"/>
              <w:rPr>
                <w:rFonts w:ascii="Times New Roman" w:hAnsi="Times New Roman"/>
                <w:b/>
                <w:sz w:val="20"/>
                <w:szCs w:val="20"/>
              </w:rPr>
            </w:pPr>
          </w:p>
          <w:p w:rsidR="00D46A52" w:rsidRPr="00D46A52" w:rsidRDefault="00D46A52" w:rsidP="00CC3C07">
            <w:pPr>
              <w:jc w:val="both"/>
              <w:rPr>
                <w:rFonts w:ascii="Times New Roman" w:hAnsi="Times New Roman"/>
                <w:sz w:val="20"/>
                <w:szCs w:val="20"/>
              </w:rPr>
            </w:pPr>
          </w:p>
          <w:p w:rsidR="00D46A52" w:rsidRPr="00D46A52" w:rsidRDefault="00D46A52" w:rsidP="00CC3C07">
            <w:pPr>
              <w:jc w:val="both"/>
              <w:rPr>
                <w:rFonts w:ascii="Times New Roman" w:hAnsi="Times New Roman"/>
                <w:sz w:val="20"/>
                <w:szCs w:val="20"/>
              </w:rPr>
            </w:pPr>
          </w:p>
          <w:p w:rsidR="00D46A52" w:rsidRPr="00D46A52" w:rsidRDefault="00D46A52" w:rsidP="00CC3C07">
            <w:pPr>
              <w:jc w:val="both"/>
              <w:rPr>
                <w:rFonts w:ascii="Times New Roman" w:hAnsi="Times New Roman"/>
                <w:sz w:val="20"/>
                <w:szCs w:val="20"/>
              </w:rPr>
            </w:pPr>
          </w:p>
          <w:p w:rsidR="00D46A52" w:rsidRPr="00D46A52" w:rsidRDefault="00D46A52" w:rsidP="00CC3C07">
            <w:pPr>
              <w:jc w:val="both"/>
              <w:rPr>
                <w:rFonts w:ascii="Times New Roman" w:hAnsi="Times New Roman"/>
                <w:sz w:val="20"/>
                <w:szCs w:val="20"/>
              </w:rPr>
            </w:pPr>
          </w:p>
          <w:p w:rsidR="00D46A52" w:rsidRPr="00D46A52" w:rsidRDefault="00D46A52" w:rsidP="00CC3C07">
            <w:pPr>
              <w:jc w:val="both"/>
              <w:rPr>
                <w:rFonts w:ascii="Times New Roman" w:hAnsi="Times New Roman"/>
                <w:sz w:val="20"/>
                <w:szCs w:val="20"/>
              </w:rPr>
            </w:pPr>
          </w:p>
          <w:p w:rsidR="00D46A52" w:rsidRPr="00771163" w:rsidRDefault="00D46A52" w:rsidP="00CC3C07">
            <w:pPr>
              <w:jc w:val="both"/>
              <w:rPr>
                <w:rFonts w:ascii="Times New Roman" w:hAnsi="Times New Roman"/>
                <w:b/>
                <w:sz w:val="20"/>
                <w:szCs w:val="20"/>
              </w:rPr>
            </w:pPr>
          </w:p>
        </w:tc>
        <w:tc>
          <w:tcPr>
            <w:tcW w:w="3810" w:type="dxa"/>
            <w:vMerge w:val="restart"/>
            <w:shd w:val="clear" w:color="auto" w:fill="auto"/>
          </w:tcPr>
          <w:p w:rsidR="007D3A9E" w:rsidRDefault="007D3A9E" w:rsidP="007D3A9E">
            <w:pPr>
              <w:spacing w:before="60" w:after="60" w:line="240" w:lineRule="auto"/>
              <w:jc w:val="both"/>
              <w:rPr>
                <w:rFonts w:ascii="Times New Roman" w:hAnsi="Times New Roman"/>
                <w:sz w:val="21"/>
                <w:szCs w:val="21"/>
              </w:rPr>
            </w:pPr>
          </w:p>
          <w:p w:rsidR="00D46A52" w:rsidRPr="00771163" w:rsidRDefault="00480D78" w:rsidP="007D3A9E">
            <w:pPr>
              <w:spacing w:before="60" w:after="60" w:line="240" w:lineRule="auto"/>
              <w:jc w:val="both"/>
              <w:rPr>
                <w:rFonts w:ascii="Times New Roman" w:hAnsi="Times New Roman"/>
                <w:sz w:val="21"/>
                <w:szCs w:val="21"/>
              </w:rPr>
            </w:pPr>
            <w:r>
              <w:rPr>
                <w:rFonts w:ascii="Times New Roman" w:hAnsi="Times New Roman"/>
                <w:sz w:val="21"/>
                <w:szCs w:val="21"/>
              </w:rPr>
              <w:t>Comunicazione nella madre</w:t>
            </w:r>
            <w:r w:rsidR="00D46A52" w:rsidRPr="00771163">
              <w:rPr>
                <w:rFonts w:ascii="Times New Roman" w:hAnsi="Times New Roman"/>
                <w:sz w:val="21"/>
                <w:szCs w:val="21"/>
              </w:rPr>
              <w:t>lingua</w:t>
            </w:r>
            <w:r>
              <w:rPr>
                <w:rFonts w:ascii="Times New Roman" w:hAnsi="Times New Roman"/>
                <w:sz w:val="21"/>
                <w:szCs w:val="21"/>
              </w:rPr>
              <w:t>/lingua di istruzione</w:t>
            </w:r>
          </w:p>
          <w:p w:rsidR="00D46A52" w:rsidRPr="00771163" w:rsidRDefault="00D46A52" w:rsidP="007D3A9E">
            <w:pPr>
              <w:spacing w:before="60" w:after="60" w:line="240" w:lineRule="auto"/>
              <w:jc w:val="both"/>
              <w:rPr>
                <w:rFonts w:ascii="Times New Roman" w:hAnsi="Times New Roman"/>
                <w:sz w:val="21"/>
                <w:szCs w:val="21"/>
              </w:rPr>
            </w:pPr>
            <w:r w:rsidRPr="00771163">
              <w:rPr>
                <w:rFonts w:ascii="Times New Roman" w:hAnsi="Times New Roman"/>
                <w:sz w:val="21"/>
                <w:szCs w:val="21"/>
              </w:rPr>
              <w:t>Competenze sociali e civiche</w:t>
            </w:r>
          </w:p>
          <w:p w:rsidR="00D46A52" w:rsidRDefault="00D46A52" w:rsidP="007D3A9E">
            <w:pPr>
              <w:spacing w:before="60" w:after="60" w:line="240" w:lineRule="auto"/>
              <w:jc w:val="both"/>
              <w:rPr>
                <w:rFonts w:ascii="Times New Roman" w:hAnsi="Times New Roman"/>
                <w:sz w:val="20"/>
                <w:szCs w:val="20"/>
              </w:rPr>
            </w:pPr>
            <w:r w:rsidRPr="00771163">
              <w:rPr>
                <w:rFonts w:ascii="Times New Roman" w:hAnsi="Times New Roman"/>
                <w:sz w:val="21"/>
                <w:szCs w:val="21"/>
              </w:rPr>
              <w:t>Consapevolezza ed espressione culturale</w:t>
            </w:r>
          </w:p>
          <w:p w:rsidR="00D46A52" w:rsidRPr="00D46A52" w:rsidRDefault="00D46A52" w:rsidP="007D3A9E">
            <w:pPr>
              <w:spacing w:line="240" w:lineRule="auto"/>
              <w:jc w:val="both"/>
              <w:rPr>
                <w:rFonts w:ascii="Times New Roman" w:hAnsi="Times New Roman"/>
                <w:sz w:val="20"/>
                <w:szCs w:val="20"/>
              </w:rPr>
            </w:pPr>
          </w:p>
          <w:p w:rsidR="00D46A52" w:rsidRPr="00D46A52" w:rsidRDefault="00D46A52" w:rsidP="007D3A9E">
            <w:pPr>
              <w:spacing w:line="240" w:lineRule="auto"/>
              <w:jc w:val="both"/>
              <w:rPr>
                <w:rFonts w:ascii="Times New Roman" w:hAnsi="Times New Roman"/>
                <w:sz w:val="20"/>
                <w:szCs w:val="20"/>
              </w:rPr>
            </w:pPr>
          </w:p>
          <w:p w:rsidR="00D46A52" w:rsidRPr="00D46A52" w:rsidRDefault="00D46A52" w:rsidP="007D3A9E">
            <w:pPr>
              <w:spacing w:line="240" w:lineRule="auto"/>
              <w:jc w:val="both"/>
              <w:rPr>
                <w:rFonts w:ascii="Times New Roman" w:hAnsi="Times New Roman"/>
                <w:sz w:val="20"/>
                <w:szCs w:val="20"/>
              </w:rPr>
            </w:pPr>
          </w:p>
          <w:p w:rsidR="00D46A52" w:rsidRPr="00D46A52" w:rsidRDefault="00D46A52" w:rsidP="007D3A9E">
            <w:pPr>
              <w:spacing w:line="240" w:lineRule="auto"/>
              <w:jc w:val="both"/>
              <w:rPr>
                <w:rFonts w:ascii="Times New Roman" w:hAnsi="Times New Roman"/>
                <w:sz w:val="20"/>
                <w:szCs w:val="20"/>
              </w:rPr>
            </w:pPr>
          </w:p>
          <w:p w:rsidR="00D46A52" w:rsidRPr="00D46A52" w:rsidRDefault="00D46A52" w:rsidP="007D3A9E">
            <w:pPr>
              <w:spacing w:line="240" w:lineRule="auto"/>
              <w:jc w:val="both"/>
              <w:rPr>
                <w:rFonts w:ascii="Times New Roman" w:hAnsi="Times New Roman"/>
                <w:sz w:val="20"/>
                <w:szCs w:val="20"/>
              </w:rPr>
            </w:pPr>
          </w:p>
          <w:p w:rsidR="00D46A52" w:rsidRPr="00D46A52" w:rsidRDefault="00D46A52" w:rsidP="007D3A9E">
            <w:pPr>
              <w:spacing w:line="240" w:lineRule="auto"/>
              <w:jc w:val="both"/>
              <w:rPr>
                <w:rFonts w:ascii="Times New Roman" w:hAnsi="Times New Roman"/>
                <w:sz w:val="20"/>
                <w:szCs w:val="20"/>
              </w:rPr>
            </w:pPr>
          </w:p>
          <w:p w:rsidR="00D46A52" w:rsidRPr="00D46A52" w:rsidRDefault="00D46A52" w:rsidP="007D3A9E">
            <w:pPr>
              <w:spacing w:line="240" w:lineRule="auto"/>
              <w:jc w:val="both"/>
              <w:rPr>
                <w:rFonts w:ascii="Times New Roman" w:hAnsi="Times New Roman"/>
                <w:sz w:val="20"/>
                <w:szCs w:val="20"/>
              </w:rPr>
            </w:pPr>
          </w:p>
          <w:p w:rsidR="00D46A52" w:rsidRPr="00D46A52" w:rsidRDefault="00D46A52" w:rsidP="007D3A9E">
            <w:pPr>
              <w:spacing w:line="240" w:lineRule="auto"/>
              <w:jc w:val="both"/>
              <w:rPr>
                <w:rFonts w:ascii="Times New Roman" w:hAnsi="Times New Roman"/>
                <w:sz w:val="20"/>
                <w:szCs w:val="20"/>
              </w:rPr>
            </w:pPr>
          </w:p>
          <w:p w:rsidR="00D46A52" w:rsidRPr="00D46A52" w:rsidRDefault="00D46A52" w:rsidP="007D3A9E">
            <w:pPr>
              <w:spacing w:line="240" w:lineRule="auto"/>
              <w:jc w:val="both"/>
              <w:rPr>
                <w:rFonts w:ascii="Times New Roman" w:hAnsi="Times New Roman"/>
                <w:sz w:val="20"/>
                <w:szCs w:val="20"/>
              </w:rPr>
            </w:pPr>
          </w:p>
          <w:p w:rsidR="00D46A52" w:rsidRPr="00D46A52" w:rsidRDefault="00D46A52" w:rsidP="007D3A9E">
            <w:pPr>
              <w:spacing w:line="240" w:lineRule="auto"/>
              <w:jc w:val="both"/>
              <w:rPr>
                <w:rFonts w:ascii="Times New Roman" w:hAnsi="Times New Roman"/>
                <w:sz w:val="20"/>
                <w:szCs w:val="20"/>
              </w:rPr>
            </w:pPr>
          </w:p>
          <w:p w:rsidR="00D46A52" w:rsidRPr="00D46A52" w:rsidRDefault="00D46A52" w:rsidP="007D3A9E">
            <w:pPr>
              <w:spacing w:line="240" w:lineRule="auto"/>
              <w:jc w:val="both"/>
              <w:rPr>
                <w:rFonts w:ascii="Times New Roman" w:hAnsi="Times New Roman"/>
                <w:sz w:val="20"/>
                <w:szCs w:val="20"/>
              </w:rPr>
            </w:pPr>
          </w:p>
          <w:p w:rsidR="00D46A52" w:rsidRPr="00D46A52" w:rsidRDefault="00D46A52" w:rsidP="007D3A9E">
            <w:pPr>
              <w:spacing w:line="240" w:lineRule="auto"/>
              <w:jc w:val="both"/>
              <w:rPr>
                <w:rFonts w:ascii="Times New Roman" w:hAnsi="Times New Roman"/>
                <w:sz w:val="20"/>
                <w:szCs w:val="20"/>
              </w:rPr>
            </w:pPr>
          </w:p>
          <w:p w:rsidR="00D46A52" w:rsidRPr="00D46A52" w:rsidRDefault="00D46A52" w:rsidP="007D3A9E">
            <w:pPr>
              <w:spacing w:line="240" w:lineRule="auto"/>
              <w:jc w:val="both"/>
              <w:rPr>
                <w:rFonts w:ascii="Times New Roman" w:hAnsi="Times New Roman"/>
                <w:sz w:val="20"/>
                <w:szCs w:val="20"/>
              </w:rPr>
            </w:pPr>
          </w:p>
          <w:p w:rsidR="00D46A52" w:rsidRPr="00D46A52" w:rsidRDefault="00D46A52" w:rsidP="007D3A9E">
            <w:pPr>
              <w:spacing w:line="240" w:lineRule="auto"/>
              <w:jc w:val="both"/>
              <w:rPr>
                <w:rFonts w:ascii="Times New Roman" w:hAnsi="Times New Roman"/>
                <w:sz w:val="20"/>
                <w:szCs w:val="20"/>
              </w:rPr>
            </w:pPr>
          </w:p>
          <w:p w:rsidR="00D46A52" w:rsidRPr="00D46A52" w:rsidRDefault="00D46A52" w:rsidP="007D3A9E">
            <w:pPr>
              <w:tabs>
                <w:tab w:val="left" w:pos="2253"/>
              </w:tabs>
              <w:spacing w:line="240" w:lineRule="auto"/>
              <w:jc w:val="both"/>
              <w:rPr>
                <w:rFonts w:ascii="Times New Roman" w:hAnsi="Times New Roman"/>
                <w:sz w:val="20"/>
                <w:szCs w:val="20"/>
              </w:rPr>
            </w:pPr>
            <w:r>
              <w:rPr>
                <w:rFonts w:ascii="Times New Roman" w:hAnsi="Times New Roman"/>
                <w:sz w:val="20"/>
                <w:szCs w:val="20"/>
              </w:rPr>
              <w:lastRenderedPageBreak/>
              <w:tab/>
            </w:r>
          </w:p>
        </w:tc>
      </w:tr>
      <w:tr w:rsidR="00D46A52" w:rsidRPr="00771163" w:rsidTr="00771163">
        <w:tc>
          <w:tcPr>
            <w:tcW w:w="3135" w:type="dxa"/>
            <w:shd w:val="clear" w:color="auto" w:fill="auto"/>
          </w:tcPr>
          <w:p w:rsidR="00D46A52" w:rsidRPr="00771163" w:rsidRDefault="00D46A52" w:rsidP="00CC3C07">
            <w:pPr>
              <w:spacing w:after="0" w:line="240" w:lineRule="auto"/>
              <w:ind w:right="75"/>
              <w:jc w:val="both"/>
              <w:rPr>
                <w:rFonts w:ascii="Times New Roman" w:hAnsi="Times New Roman"/>
                <w:b/>
                <w:sz w:val="21"/>
                <w:szCs w:val="21"/>
              </w:rPr>
            </w:pPr>
            <w:r w:rsidRPr="00771163">
              <w:rPr>
                <w:rFonts w:ascii="Times New Roman" w:hAnsi="Times New Roman"/>
                <w:b/>
                <w:sz w:val="21"/>
                <w:szCs w:val="21"/>
              </w:rPr>
              <w:t xml:space="preserve">Nucleo tematico: La Bibbia e le altre fonti </w:t>
            </w:r>
          </w:p>
          <w:p w:rsidR="00D46A52" w:rsidRPr="00771163" w:rsidRDefault="00D46A52" w:rsidP="00CC3C07">
            <w:pPr>
              <w:pStyle w:val="Paragrafoelenco"/>
              <w:numPr>
                <w:ilvl w:val="0"/>
                <w:numId w:val="2"/>
              </w:numPr>
              <w:spacing w:after="0" w:line="240" w:lineRule="auto"/>
              <w:ind w:left="275" w:right="75" w:hanging="275"/>
              <w:jc w:val="both"/>
              <w:rPr>
                <w:rFonts w:ascii="Times New Roman" w:hAnsi="Times New Roman"/>
                <w:sz w:val="21"/>
                <w:szCs w:val="21"/>
              </w:rPr>
            </w:pPr>
            <w:r w:rsidRPr="00771163">
              <w:rPr>
                <w:rFonts w:ascii="Times New Roman" w:hAnsi="Times New Roman"/>
                <w:sz w:val="21"/>
                <w:szCs w:val="21"/>
              </w:rPr>
              <w:t>Conoscere la struttura e la composizione della Bibbia</w:t>
            </w:r>
          </w:p>
          <w:p w:rsidR="00D46A52" w:rsidRPr="00771163" w:rsidRDefault="00D46A52" w:rsidP="00CC3C07">
            <w:pPr>
              <w:pStyle w:val="Paragrafoelenco"/>
              <w:numPr>
                <w:ilvl w:val="0"/>
                <w:numId w:val="2"/>
              </w:numPr>
              <w:spacing w:after="0" w:line="240" w:lineRule="auto"/>
              <w:ind w:left="275" w:right="75" w:hanging="275"/>
              <w:jc w:val="both"/>
              <w:rPr>
                <w:rFonts w:ascii="Times New Roman" w:hAnsi="Times New Roman"/>
                <w:sz w:val="21"/>
                <w:szCs w:val="21"/>
              </w:rPr>
            </w:pPr>
            <w:r w:rsidRPr="00771163">
              <w:rPr>
                <w:rFonts w:ascii="Times New Roman" w:hAnsi="Times New Roman"/>
                <w:sz w:val="21"/>
                <w:szCs w:val="21"/>
              </w:rPr>
              <w:t xml:space="preserve">Ascoltare, leggere, comprendere e confrontare semplici brani di testi sacri. </w:t>
            </w:r>
          </w:p>
          <w:p w:rsidR="00D46A52" w:rsidRPr="00771163" w:rsidRDefault="00D46A52" w:rsidP="00CC3C07">
            <w:pPr>
              <w:pStyle w:val="Paragrafoelenco"/>
              <w:numPr>
                <w:ilvl w:val="0"/>
                <w:numId w:val="2"/>
              </w:numPr>
              <w:spacing w:after="0" w:line="240" w:lineRule="auto"/>
              <w:ind w:left="275" w:right="75" w:hanging="275"/>
              <w:jc w:val="both"/>
              <w:rPr>
                <w:rFonts w:ascii="Times New Roman" w:hAnsi="Times New Roman"/>
                <w:sz w:val="21"/>
                <w:szCs w:val="21"/>
              </w:rPr>
            </w:pPr>
            <w:r w:rsidRPr="00771163">
              <w:rPr>
                <w:rFonts w:ascii="Times New Roman" w:hAnsi="Times New Roman"/>
                <w:sz w:val="21"/>
                <w:szCs w:val="21"/>
              </w:rPr>
              <w:t>Saper riferire alcune pagine bibliche fondamentali</w:t>
            </w:r>
          </w:p>
          <w:p w:rsidR="00D46A52" w:rsidRPr="008F2A52" w:rsidRDefault="00D46A52" w:rsidP="00CC3C07">
            <w:pPr>
              <w:spacing w:line="240" w:lineRule="auto"/>
              <w:jc w:val="both"/>
              <w:rPr>
                <w:rFonts w:ascii="Times New Roman" w:hAnsi="Times New Roman"/>
                <w:sz w:val="20"/>
                <w:szCs w:val="20"/>
              </w:rPr>
            </w:pPr>
          </w:p>
        </w:tc>
        <w:tc>
          <w:tcPr>
            <w:tcW w:w="3810" w:type="dxa"/>
            <w:shd w:val="clear" w:color="auto" w:fill="auto"/>
          </w:tcPr>
          <w:p w:rsidR="00D46A52" w:rsidRPr="00771163" w:rsidRDefault="00D46A52" w:rsidP="00CC3C07">
            <w:pPr>
              <w:pStyle w:val="Paragrafoelenco"/>
              <w:numPr>
                <w:ilvl w:val="0"/>
                <w:numId w:val="2"/>
              </w:numPr>
              <w:spacing w:after="0" w:line="240" w:lineRule="auto"/>
              <w:ind w:left="275" w:right="75" w:hanging="275"/>
              <w:jc w:val="both"/>
              <w:rPr>
                <w:rFonts w:ascii="Times New Roman" w:hAnsi="Times New Roman"/>
                <w:sz w:val="21"/>
                <w:szCs w:val="21"/>
              </w:rPr>
            </w:pPr>
            <w:r w:rsidRPr="00771163">
              <w:rPr>
                <w:rFonts w:ascii="Times New Roman" w:hAnsi="Times New Roman"/>
                <w:sz w:val="21"/>
                <w:szCs w:val="21"/>
              </w:rPr>
              <w:t xml:space="preserve">Struttura del libro della Bibbia: libri, generi letterari… </w:t>
            </w:r>
          </w:p>
          <w:p w:rsidR="00D46A52" w:rsidRPr="00771163" w:rsidRDefault="00D46A52" w:rsidP="00CC3C07">
            <w:pPr>
              <w:pStyle w:val="Paragrafoelenco"/>
              <w:numPr>
                <w:ilvl w:val="0"/>
                <w:numId w:val="2"/>
              </w:numPr>
              <w:spacing w:after="0" w:line="240" w:lineRule="auto"/>
              <w:ind w:left="275" w:right="75" w:hanging="275"/>
              <w:jc w:val="both"/>
              <w:rPr>
                <w:rFonts w:ascii="Times New Roman" w:hAnsi="Times New Roman"/>
                <w:sz w:val="21"/>
                <w:szCs w:val="21"/>
              </w:rPr>
            </w:pPr>
            <w:r w:rsidRPr="00771163">
              <w:rPr>
                <w:rFonts w:ascii="Times New Roman" w:hAnsi="Times New Roman"/>
                <w:sz w:val="21"/>
                <w:szCs w:val="21"/>
              </w:rPr>
              <w:t xml:space="preserve">I racconti della creazione nel libro della GENESI. </w:t>
            </w:r>
          </w:p>
          <w:p w:rsidR="00D46A52" w:rsidRPr="00771163" w:rsidRDefault="00D46A52" w:rsidP="00CC3C07">
            <w:pPr>
              <w:pStyle w:val="Paragrafoelenco"/>
              <w:numPr>
                <w:ilvl w:val="0"/>
                <w:numId w:val="2"/>
              </w:numPr>
              <w:spacing w:after="0" w:line="240" w:lineRule="auto"/>
              <w:ind w:left="275" w:right="75" w:hanging="275"/>
              <w:jc w:val="both"/>
              <w:rPr>
                <w:rFonts w:ascii="Times New Roman" w:hAnsi="Times New Roman"/>
                <w:sz w:val="21"/>
                <w:szCs w:val="21"/>
              </w:rPr>
            </w:pPr>
            <w:r w:rsidRPr="00771163">
              <w:rPr>
                <w:rFonts w:ascii="Times New Roman" w:hAnsi="Times New Roman"/>
                <w:sz w:val="21"/>
                <w:szCs w:val="21"/>
              </w:rPr>
              <w:t xml:space="preserve">Personaggi biblici: i Patriarchi </w:t>
            </w:r>
          </w:p>
          <w:p w:rsidR="00D46A52" w:rsidRPr="00771163" w:rsidRDefault="00D46A52" w:rsidP="00CC3C07">
            <w:pPr>
              <w:pStyle w:val="Paragrafoelenco"/>
              <w:numPr>
                <w:ilvl w:val="0"/>
                <w:numId w:val="2"/>
              </w:numPr>
              <w:spacing w:after="0" w:line="240" w:lineRule="auto"/>
              <w:ind w:left="275" w:right="75" w:hanging="275"/>
              <w:jc w:val="both"/>
              <w:rPr>
                <w:rFonts w:ascii="Times New Roman" w:hAnsi="Times New Roman"/>
                <w:sz w:val="21"/>
                <w:szCs w:val="21"/>
              </w:rPr>
            </w:pPr>
            <w:r w:rsidRPr="00771163">
              <w:rPr>
                <w:rFonts w:ascii="Times New Roman" w:hAnsi="Times New Roman"/>
                <w:sz w:val="21"/>
                <w:szCs w:val="21"/>
              </w:rPr>
              <w:t xml:space="preserve">Pagine del Vangelo e i valori che esprimono. </w:t>
            </w:r>
          </w:p>
          <w:p w:rsidR="00D46A52" w:rsidRPr="00771163" w:rsidRDefault="00D46A52" w:rsidP="00CC3C07">
            <w:pPr>
              <w:pStyle w:val="Paragrafoelenco"/>
              <w:numPr>
                <w:ilvl w:val="0"/>
                <w:numId w:val="2"/>
              </w:numPr>
              <w:spacing w:after="0" w:line="240" w:lineRule="auto"/>
              <w:ind w:left="275" w:right="75" w:hanging="275"/>
              <w:jc w:val="both"/>
              <w:rPr>
                <w:rFonts w:ascii="Times New Roman" w:hAnsi="Times New Roman"/>
                <w:sz w:val="21"/>
                <w:szCs w:val="21"/>
              </w:rPr>
            </w:pPr>
            <w:r w:rsidRPr="00771163">
              <w:rPr>
                <w:rFonts w:ascii="Times New Roman" w:hAnsi="Times New Roman"/>
                <w:sz w:val="21"/>
                <w:szCs w:val="21"/>
              </w:rPr>
              <w:t xml:space="preserve">Aspetti geografici e sociali in Palestina al tempo di Gesù.  </w:t>
            </w:r>
          </w:p>
          <w:p w:rsidR="007D3A9E" w:rsidRDefault="007D3A9E" w:rsidP="007D3A9E">
            <w:pPr>
              <w:pStyle w:val="Paragrafoelenco"/>
              <w:numPr>
                <w:ilvl w:val="0"/>
                <w:numId w:val="2"/>
              </w:numPr>
              <w:spacing w:after="0" w:line="240" w:lineRule="auto"/>
              <w:ind w:left="275" w:right="75" w:hanging="275"/>
              <w:jc w:val="both"/>
              <w:rPr>
                <w:rFonts w:ascii="Times New Roman" w:hAnsi="Times New Roman"/>
                <w:sz w:val="21"/>
                <w:szCs w:val="21"/>
              </w:rPr>
            </w:pPr>
            <w:r>
              <w:rPr>
                <w:rFonts w:ascii="Times New Roman" w:hAnsi="Times New Roman"/>
                <w:sz w:val="21"/>
                <w:szCs w:val="21"/>
              </w:rPr>
              <w:t xml:space="preserve">Brani evangelici </w:t>
            </w:r>
            <w:r w:rsidR="00D46A52" w:rsidRPr="00771163">
              <w:rPr>
                <w:rFonts w:ascii="Times New Roman" w:hAnsi="Times New Roman"/>
                <w:sz w:val="21"/>
                <w:szCs w:val="21"/>
              </w:rPr>
              <w:t>del Natale e della Pasqua.</w:t>
            </w:r>
          </w:p>
          <w:p w:rsidR="007D3A9E" w:rsidRPr="007D3A9E" w:rsidRDefault="007D3A9E" w:rsidP="007D3A9E">
            <w:pPr>
              <w:pStyle w:val="Paragrafoelenco"/>
              <w:spacing w:after="0" w:line="240" w:lineRule="auto"/>
              <w:ind w:left="275" w:right="75"/>
              <w:jc w:val="both"/>
              <w:rPr>
                <w:rFonts w:ascii="Times New Roman" w:hAnsi="Times New Roman"/>
                <w:sz w:val="21"/>
                <w:szCs w:val="21"/>
              </w:rPr>
            </w:pPr>
          </w:p>
        </w:tc>
        <w:tc>
          <w:tcPr>
            <w:tcW w:w="3810" w:type="dxa"/>
            <w:vMerge/>
            <w:shd w:val="clear" w:color="auto" w:fill="auto"/>
          </w:tcPr>
          <w:p w:rsidR="00D46A52" w:rsidRPr="00771163" w:rsidRDefault="00D46A52" w:rsidP="00D46A52">
            <w:pPr>
              <w:jc w:val="center"/>
              <w:rPr>
                <w:rFonts w:ascii="Times New Roman" w:hAnsi="Times New Roman"/>
                <w:b/>
                <w:sz w:val="20"/>
                <w:szCs w:val="20"/>
              </w:rPr>
            </w:pPr>
          </w:p>
        </w:tc>
        <w:tc>
          <w:tcPr>
            <w:tcW w:w="3810" w:type="dxa"/>
            <w:vMerge/>
            <w:shd w:val="clear" w:color="auto" w:fill="auto"/>
          </w:tcPr>
          <w:p w:rsidR="00D46A52" w:rsidRPr="00771163" w:rsidRDefault="00D46A52" w:rsidP="00771163">
            <w:pPr>
              <w:spacing w:before="60" w:after="60"/>
              <w:jc w:val="center"/>
              <w:rPr>
                <w:rFonts w:ascii="Times New Roman" w:hAnsi="Times New Roman"/>
                <w:b/>
                <w:sz w:val="20"/>
                <w:szCs w:val="20"/>
              </w:rPr>
            </w:pPr>
          </w:p>
        </w:tc>
      </w:tr>
      <w:tr w:rsidR="00D46A52" w:rsidRPr="00771163" w:rsidTr="00771163">
        <w:tc>
          <w:tcPr>
            <w:tcW w:w="3135" w:type="dxa"/>
            <w:shd w:val="clear" w:color="auto" w:fill="auto"/>
          </w:tcPr>
          <w:p w:rsidR="00D46A52" w:rsidRPr="00B562C1" w:rsidRDefault="00D46A52" w:rsidP="00CC3C07">
            <w:pPr>
              <w:spacing w:after="0" w:line="240" w:lineRule="auto"/>
              <w:ind w:left="275" w:right="75" w:hanging="275"/>
              <w:jc w:val="both"/>
              <w:rPr>
                <w:rFonts w:ascii="Times New Roman" w:hAnsi="Times New Roman"/>
                <w:b/>
                <w:sz w:val="21"/>
                <w:szCs w:val="21"/>
              </w:rPr>
            </w:pPr>
            <w:r w:rsidRPr="00B562C1">
              <w:rPr>
                <w:rFonts w:ascii="Times New Roman" w:hAnsi="Times New Roman"/>
                <w:b/>
                <w:sz w:val="21"/>
                <w:szCs w:val="21"/>
              </w:rPr>
              <w:lastRenderedPageBreak/>
              <w:t>Nucleo tematico: Il linguaggio religioso</w:t>
            </w:r>
          </w:p>
          <w:p w:rsidR="00D46A52" w:rsidRPr="00B562C1" w:rsidRDefault="00D46A52" w:rsidP="00CC3C07">
            <w:pPr>
              <w:pStyle w:val="Paragrafoelenco"/>
              <w:numPr>
                <w:ilvl w:val="0"/>
                <w:numId w:val="6"/>
              </w:numPr>
              <w:spacing w:after="0" w:line="240" w:lineRule="auto"/>
              <w:ind w:left="275" w:right="75" w:hanging="275"/>
              <w:jc w:val="both"/>
              <w:rPr>
                <w:rFonts w:ascii="Times New Roman" w:hAnsi="Times New Roman"/>
                <w:sz w:val="21"/>
                <w:szCs w:val="21"/>
              </w:rPr>
            </w:pPr>
            <w:r w:rsidRPr="00B562C1">
              <w:rPr>
                <w:rFonts w:ascii="Times New Roman" w:hAnsi="Times New Roman"/>
                <w:sz w:val="21"/>
                <w:szCs w:val="21"/>
              </w:rPr>
              <w:t>Riconoscer</w:t>
            </w:r>
            <w:r w:rsidR="007D3A9E">
              <w:rPr>
                <w:rFonts w:ascii="Times New Roman" w:hAnsi="Times New Roman"/>
                <w:sz w:val="21"/>
                <w:szCs w:val="21"/>
              </w:rPr>
              <w:t>e i segni e i simboli cristiani</w:t>
            </w:r>
            <w:r w:rsidRPr="00B562C1">
              <w:rPr>
                <w:rFonts w:ascii="Times New Roman" w:hAnsi="Times New Roman"/>
                <w:sz w:val="21"/>
                <w:szCs w:val="21"/>
              </w:rPr>
              <w:t xml:space="preserve">, nell'ambiente, nelle celebrazioni e nella tradizione popolare. </w:t>
            </w:r>
          </w:p>
          <w:p w:rsidR="00D46A52" w:rsidRPr="00B562C1" w:rsidRDefault="00D46A52" w:rsidP="00CC3C07">
            <w:pPr>
              <w:pStyle w:val="Paragrafoelenco"/>
              <w:numPr>
                <w:ilvl w:val="0"/>
                <w:numId w:val="6"/>
              </w:numPr>
              <w:spacing w:after="0" w:line="240" w:lineRule="auto"/>
              <w:ind w:left="275" w:right="75" w:hanging="275"/>
              <w:jc w:val="both"/>
              <w:rPr>
                <w:rFonts w:ascii="Times New Roman" w:hAnsi="Times New Roman"/>
                <w:sz w:val="21"/>
                <w:szCs w:val="21"/>
              </w:rPr>
            </w:pPr>
            <w:r w:rsidRPr="00B562C1">
              <w:rPr>
                <w:rFonts w:ascii="Times New Roman" w:hAnsi="Times New Roman"/>
                <w:sz w:val="21"/>
                <w:szCs w:val="21"/>
              </w:rPr>
              <w:t>Riconoscere il significato di alcuni gesti e segni liturgici come espressione di religiosità propri della religione cattolica</w:t>
            </w:r>
          </w:p>
          <w:p w:rsidR="00D46A52" w:rsidRPr="00771163" w:rsidRDefault="00D46A52" w:rsidP="00CC3C07">
            <w:pPr>
              <w:spacing w:after="0" w:line="240" w:lineRule="auto"/>
              <w:ind w:right="75"/>
              <w:jc w:val="both"/>
              <w:rPr>
                <w:rFonts w:ascii="Times New Roman" w:hAnsi="Times New Roman"/>
                <w:b/>
                <w:sz w:val="21"/>
                <w:szCs w:val="21"/>
              </w:rPr>
            </w:pPr>
          </w:p>
        </w:tc>
        <w:tc>
          <w:tcPr>
            <w:tcW w:w="3810" w:type="dxa"/>
            <w:shd w:val="clear" w:color="auto" w:fill="auto"/>
          </w:tcPr>
          <w:p w:rsidR="00D46A52" w:rsidRPr="00B562C1" w:rsidRDefault="00D46A52" w:rsidP="00CC3C07">
            <w:pPr>
              <w:pStyle w:val="Paragrafoelenco"/>
              <w:numPr>
                <w:ilvl w:val="0"/>
                <w:numId w:val="5"/>
              </w:numPr>
              <w:spacing w:after="0" w:line="240" w:lineRule="auto"/>
              <w:ind w:left="275" w:right="75" w:hanging="275"/>
              <w:jc w:val="both"/>
              <w:rPr>
                <w:rFonts w:ascii="Times New Roman" w:hAnsi="Times New Roman"/>
                <w:sz w:val="21"/>
                <w:szCs w:val="21"/>
              </w:rPr>
            </w:pPr>
            <w:r w:rsidRPr="00B562C1">
              <w:rPr>
                <w:rFonts w:ascii="Times New Roman" w:hAnsi="Times New Roman"/>
                <w:sz w:val="21"/>
                <w:szCs w:val="21"/>
              </w:rPr>
              <w:t xml:space="preserve">Gesti e segni nella liturgia cristiano-cattolica </w:t>
            </w:r>
          </w:p>
          <w:p w:rsidR="00D46A52" w:rsidRPr="00B562C1" w:rsidRDefault="00D46A52" w:rsidP="00CC3C07">
            <w:pPr>
              <w:pStyle w:val="Paragrafoelenco"/>
              <w:numPr>
                <w:ilvl w:val="0"/>
                <w:numId w:val="5"/>
              </w:numPr>
              <w:spacing w:after="0" w:line="240" w:lineRule="auto"/>
              <w:ind w:left="275" w:right="75" w:hanging="275"/>
              <w:jc w:val="both"/>
              <w:rPr>
                <w:rFonts w:ascii="Times New Roman" w:hAnsi="Times New Roman"/>
                <w:sz w:val="21"/>
                <w:szCs w:val="21"/>
              </w:rPr>
            </w:pPr>
            <w:r w:rsidRPr="00B562C1">
              <w:rPr>
                <w:rFonts w:ascii="Times New Roman" w:hAnsi="Times New Roman"/>
                <w:sz w:val="21"/>
                <w:szCs w:val="21"/>
              </w:rPr>
              <w:t xml:space="preserve">Riti, gesti, simboli del Natale e della Pasqua. </w:t>
            </w:r>
          </w:p>
          <w:p w:rsidR="00D46A52" w:rsidRPr="00771163" w:rsidRDefault="00D46A52" w:rsidP="00CC3C07">
            <w:pPr>
              <w:pStyle w:val="Paragrafoelenco"/>
              <w:spacing w:after="0" w:line="240" w:lineRule="auto"/>
              <w:ind w:left="275" w:right="75"/>
              <w:jc w:val="both"/>
              <w:rPr>
                <w:rFonts w:ascii="Times New Roman" w:hAnsi="Times New Roman"/>
                <w:sz w:val="21"/>
                <w:szCs w:val="21"/>
              </w:rPr>
            </w:pPr>
            <w:r w:rsidRPr="00B562C1">
              <w:rPr>
                <w:rFonts w:ascii="Times New Roman" w:hAnsi="Times New Roman"/>
                <w:sz w:val="21"/>
                <w:szCs w:val="21"/>
              </w:rPr>
              <w:t>Segni religiosi presenti nell’ambiente</w:t>
            </w:r>
          </w:p>
        </w:tc>
        <w:tc>
          <w:tcPr>
            <w:tcW w:w="3810" w:type="dxa"/>
            <w:vMerge/>
            <w:shd w:val="clear" w:color="auto" w:fill="auto"/>
          </w:tcPr>
          <w:p w:rsidR="00D46A52" w:rsidRPr="00D46A52" w:rsidRDefault="00D46A52" w:rsidP="00D46A52">
            <w:pPr>
              <w:jc w:val="center"/>
              <w:rPr>
                <w:rFonts w:ascii="Times New Roman" w:hAnsi="Times New Roman"/>
                <w:sz w:val="20"/>
                <w:szCs w:val="20"/>
              </w:rPr>
            </w:pPr>
          </w:p>
        </w:tc>
        <w:tc>
          <w:tcPr>
            <w:tcW w:w="3810" w:type="dxa"/>
            <w:vMerge/>
            <w:shd w:val="clear" w:color="auto" w:fill="auto"/>
          </w:tcPr>
          <w:p w:rsidR="00D46A52" w:rsidRPr="00771163" w:rsidRDefault="00D46A52" w:rsidP="00771163">
            <w:pPr>
              <w:spacing w:before="60" w:after="60"/>
              <w:jc w:val="center"/>
              <w:rPr>
                <w:rFonts w:ascii="Times New Roman" w:hAnsi="Times New Roman"/>
                <w:b/>
                <w:sz w:val="20"/>
                <w:szCs w:val="20"/>
              </w:rPr>
            </w:pPr>
          </w:p>
        </w:tc>
      </w:tr>
      <w:tr w:rsidR="00D46A52" w:rsidRPr="00771163" w:rsidTr="00771163">
        <w:tc>
          <w:tcPr>
            <w:tcW w:w="3135" w:type="dxa"/>
            <w:shd w:val="clear" w:color="auto" w:fill="auto"/>
          </w:tcPr>
          <w:p w:rsidR="00D46A52" w:rsidRPr="00B562C1" w:rsidRDefault="00D46A52" w:rsidP="00CC3C07">
            <w:pPr>
              <w:spacing w:after="0" w:line="240" w:lineRule="auto"/>
              <w:ind w:left="275" w:right="75" w:hanging="275"/>
              <w:jc w:val="both"/>
              <w:rPr>
                <w:rFonts w:ascii="Times New Roman" w:hAnsi="Times New Roman"/>
                <w:b/>
                <w:sz w:val="21"/>
                <w:szCs w:val="21"/>
              </w:rPr>
            </w:pPr>
            <w:r w:rsidRPr="00B562C1">
              <w:rPr>
                <w:rFonts w:ascii="Times New Roman" w:hAnsi="Times New Roman"/>
                <w:b/>
                <w:sz w:val="21"/>
                <w:szCs w:val="21"/>
              </w:rPr>
              <w:lastRenderedPageBreak/>
              <w:t>Nucleo tematico: valori etici e religiosi</w:t>
            </w:r>
          </w:p>
          <w:p w:rsidR="007D3A9E" w:rsidRDefault="00D46A52" w:rsidP="007D3A9E">
            <w:pPr>
              <w:pStyle w:val="Paragrafoelenco"/>
              <w:numPr>
                <w:ilvl w:val="0"/>
                <w:numId w:val="5"/>
              </w:numPr>
              <w:spacing w:after="0" w:line="240" w:lineRule="auto"/>
              <w:ind w:left="275" w:right="75" w:hanging="275"/>
              <w:jc w:val="both"/>
              <w:rPr>
                <w:rFonts w:ascii="Times New Roman" w:hAnsi="Times New Roman"/>
                <w:sz w:val="21"/>
                <w:szCs w:val="21"/>
              </w:rPr>
            </w:pPr>
            <w:r w:rsidRPr="00B562C1">
              <w:rPr>
                <w:rFonts w:ascii="Times New Roman" w:hAnsi="Times New Roman"/>
                <w:sz w:val="21"/>
                <w:szCs w:val="21"/>
              </w:rPr>
              <w:t>Riconoscere che la morale cristiana si fonda sul comandamento dell'amore</w:t>
            </w:r>
          </w:p>
          <w:p w:rsidR="00D46A52" w:rsidRPr="007D3A9E" w:rsidRDefault="00D46A52" w:rsidP="007D3A9E">
            <w:pPr>
              <w:pStyle w:val="Paragrafoelenco"/>
              <w:numPr>
                <w:ilvl w:val="0"/>
                <w:numId w:val="5"/>
              </w:numPr>
              <w:spacing w:after="0" w:line="240" w:lineRule="auto"/>
              <w:ind w:left="275" w:right="75" w:hanging="275"/>
              <w:jc w:val="both"/>
              <w:rPr>
                <w:rFonts w:ascii="Times New Roman" w:hAnsi="Times New Roman"/>
                <w:sz w:val="21"/>
                <w:szCs w:val="21"/>
              </w:rPr>
            </w:pPr>
            <w:r w:rsidRPr="007D3A9E">
              <w:rPr>
                <w:rFonts w:ascii="Times New Roman" w:hAnsi="Times New Roman"/>
                <w:sz w:val="21"/>
                <w:szCs w:val="21"/>
              </w:rPr>
              <w:t>Riconoscere l'impegno della comunità cristiana nel porre alla base della convivenza la giustizia, la carità, l' amicizia e  la solidarietà</w:t>
            </w:r>
          </w:p>
        </w:tc>
        <w:tc>
          <w:tcPr>
            <w:tcW w:w="3810" w:type="dxa"/>
            <w:shd w:val="clear" w:color="auto" w:fill="auto"/>
          </w:tcPr>
          <w:p w:rsidR="00D46A52" w:rsidRPr="00B562C1" w:rsidRDefault="00D46A52" w:rsidP="00CC3C07">
            <w:pPr>
              <w:spacing w:after="0" w:line="240" w:lineRule="auto"/>
              <w:ind w:left="275" w:right="75" w:hanging="275"/>
              <w:jc w:val="both"/>
              <w:rPr>
                <w:rFonts w:ascii="Times New Roman" w:hAnsi="Times New Roman"/>
                <w:sz w:val="21"/>
                <w:szCs w:val="21"/>
              </w:rPr>
            </w:pPr>
          </w:p>
          <w:p w:rsidR="00D46A52" w:rsidRPr="00B562C1" w:rsidRDefault="00D46A52" w:rsidP="00CC3C07">
            <w:pPr>
              <w:pStyle w:val="Paragrafoelenco"/>
              <w:numPr>
                <w:ilvl w:val="0"/>
                <w:numId w:val="5"/>
              </w:numPr>
              <w:spacing w:after="0" w:line="240" w:lineRule="auto"/>
              <w:ind w:left="275" w:right="75" w:hanging="275"/>
              <w:jc w:val="both"/>
              <w:rPr>
                <w:rFonts w:ascii="Times New Roman" w:hAnsi="Times New Roman"/>
                <w:sz w:val="21"/>
                <w:szCs w:val="21"/>
              </w:rPr>
            </w:pPr>
            <w:r w:rsidRPr="00B562C1">
              <w:rPr>
                <w:rFonts w:ascii="Times New Roman" w:hAnsi="Times New Roman"/>
                <w:sz w:val="21"/>
                <w:szCs w:val="21"/>
              </w:rPr>
              <w:t xml:space="preserve">La necessità e l’importanza delle regole per vivere insieme. </w:t>
            </w:r>
          </w:p>
          <w:p w:rsidR="00D46A52" w:rsidRPr="00B562C1" w:rsidRDefault="00D46A52" w:rsidP="00CC3C07">
            <w:pPr>
              <w:pStyle w:val="Paragrafoelenco"/>
              <w:numPr>
                <w:ilvl w:val="0"/>
                <w:numId w:val="5"/>
              </w:numPr>
              <w:spacing w:after="0" w:line="240" w:lineRule="auto"/>
              <w:ind w:left="275" w:right="75" w:hanging="275"/>
              <w:jc w:val="both"/>
              <w:rPr>
                <w:rFonts w:ascii="Times New Roman" w:hAnsi="Times New Roman"/>
                <w:sz w:val="21"/>
                <w:szCs w:val="21"/>
              </w:rPr>
            </w:pPr>
            <w:r w:rsidRPr="00B562C1">
              <w:rPr>
                <w:rFonts w:ascii="Times New Roman" w:hAnsi="Times New Roman"/>
                <w:sz w:val="21"/>
                <w:szCs w:val="21"/>
              </w:rPr>
              <w:t xml:space="preserve">I 10 comandamenti nella relazione tra Dio e gli uomini e fra gli uomini. </w:t>
            </w:r>
          </w:p>
          <w:p w:rsidR="00D46A52" w:rsidRPr="00B562C1" w:rsidRDefault="00D46A52" w:rsidP="00CC3C07">
            <w:pPr>
              <w:pStyle w:val="Paragrafoelenco"/>
              <w:numPr>
                <w:ilvl w:val="0"/>
                <w:numId w:val="5"/>
              </w:numPr>
              <w:spacing w:after="0" w:line="240" w:lineRule="auto"/>
              <w:ind w:left="275" w:right="75" w:hanging="275"/>
              <w:jc w:val="both"/>
              <w:rPr>
                <w:rFonts w:ascii="Times New Roman" w:hAnsi="Times New Roman"/>
                <w:sz w:val="21"/>
                <w:szCs w:val="21"/>
              </w:rPr>
            </w:pPr>
            <w:r w:rsidRPr="00B562C1">
              <w:rPr>
                <w:rFonts w:ascii="Times New Roman" w:hAnsi="Times New Roman"/>
                <w:sz w:val="21"/>
                <w:szCs w:val="21"/>
              </w:rPr>
              <w:t>La chiesa-edificio e i suoi oggetti come segni religiosi presenti nell’ambiente.</w:t>
            </w:r>
          </w:p>
        </w:tc>
        <w:tc>
          <w:tcPr>
            <w:tcW w:w="3810" w:type="dxa"/>
            <w:vMerge/>
            <w:shd w:val="clear" w:color="auto" w:fill="auto"/>
          </w:tcPr>
          <w:p w:rsidR="00D46A52" w:rsidRPr="00771163" w:rsidRDefault="00D46A52" w:rsidP="0035558E">
            <w:pPr>
              <w:tabs>
                <w:tab w:val="left" w:pos="1124"/>
                <w:tab w:val="right" w:pos="3594"/>
              </w:tabs>
              <w:spacing w:before="60" w:after="60"/>
              <w:rPr>
                <w:rFonts w:ascii="Times New Roman" w:hAnsi="Times New Roman"/>
                <w:b/>
                <w:sz w:val="20"/>
                <w:szCs w:val="20"/>
              </w:rPr>
            </w:pPr>
          </w:p>
        </w:tc>
        <w:tc>
          <w:tcPr>
            <w:tcW w:w="3810" w:type="dxa"/>
            <w:vMerge/>
            <w:shd w:val="clear" w:color="auto" w:fill="auto"/>
          </w:tcPr>
          <w:p w:rsidR="00D46A52" w:rsidRPr="00771163" w:rsidRDefault="00D46A52" w:rsidP="0035558E">
            <w:pPr>
              <w:spacing w:before="60" w:after="60"/>
              <w:jc w:val="center"/>
              <w:rPr>
                <w:rFonts w:ascii="Times New Roman" w:hAnsi="Times New Roman"/>
                <w:b/>
                <w:sz w:val="20"/>
                <w:szCs w:val="20"/>
              </w:rPr>
            </w:pPr>
          </w:p>
        </w:tc>
      </w:tr>
    </w:tbl>
    <w:p w:rsidR="00126D49" w:rsidRDefault="00126D49" w:rsidP="00EC1850">
      <w:pPr>
        <w:spacing w:before="60" w:after="60"/>
        <w:jc w:val="both"/>
        <w:rPr>
          <w:rFonts w:ascii="Times New Roman" w:hAnsi="Times New Roman"/>
          <w:sz w:val="20"/>
          <w:szCs w:val="20"/>
        </w:rPr>
      </w:pPr>
    </w:p>
    <w:p w:rsidR="00170F9D" w:rsidRDefault="00170F9D" w:rsidP="00EC1850">
      <w:pPr>
        <w:spacing w:before="60" w:after="60"/>
        <w:jc w:val="both"/>
        <w:rPr>
          <w:rFonts w:ascii="Times New Roman" w:hAnsi="Times New Roman"/>
          <w:sz w:val="20"/>
          <w:szCs w:val="20"/>
        </w:rPr>
      </w:pPr>
    </w:p>
    <w:p w:rsidR="00170F9D" w:rsidRDefault="00170F9D" w:rsidP="00EC1850">
      <w:pPr>
        <w:spacing w:before="60" w:after="60"/>
        <w:jc w:val="both"/>
        <w:rPr>
          <w:rFonts w:ascii="Times New Roman" w:hAnsi="Times New Roman"/>
          <w:sz w:val="20"/>
          <w:szCs w:val="20"/>
        </w:rPr>
      </w:pPr>
    </w:p>
    <w:p w:rsidR="00170F9D" w:rsidRDefault="00170F9D" w:rsidP="00EC1850">
      <w:pPr>
        <w:spacing w:before="60" w:after="60"/>
        <w:jc w:val="both"/>
        <w:rPr>
          <w:rFonts w:ascii="Times New Roman" w:hAnsi="Times New Roman"/>
          <w:sz w:val="20"/>
          <w:szCs w:val="20"/>
        </w:rPr>
      </w:pPr>
    </w:p>
    <w:p w:rsidR="00170F9D" w:rsidRDefault="00170F9D" w:rsidP="00EC1850">
      <w:pPr>
        <w:spacing w:before="60" w:after="60"/>
        <w:jc w:val="both"/>
        <w:rPr>
          <w:rFonts w:ascii="Times New Roman" w:hAnsi="Times New Roman"/>
          <w:sz w:val="20"/>
          <w:szCs w:val="20"/>
        </w:rPr>
      </w:pPr>
    </w:p>
    <w:p w:rsidR="00170F9D" w:rsidRDefault="00170F9D" w:rsidP="00EC1850">
      <w:pPr>
        <w:spacing w:before="60" w:after="60"/>
        <w:jc w:val="both"/>
        <w:rPr>
          <w:rFonts w:ascii="Times New Roman" w:hAnsi="Times New Roman"/>
          <w:sz w:val="20"/>
          <w:szCs w:val="20"/>
        </w:rPr>
      </w:pPr>
    </w:p>
    <w:p w:rsidR="00170F9D" w:rsidRDefault="00170F9D" w:rsidP="00EC1850">
      <w:pPr>
        <w:spacing w:before="60" w:after="60"/>
        <w:jc w:val="both"/>
        <w:rPr>
          <w:rFonts w:ascii="Times New Roman" w:hAnsi="Times New Roman"/>
          <w:sz w:val="20"/>
          <w:szCs w:val="20"/>
        </w:rPr>
      </w:pPr>
    </w:p>
    <w:p w:rsidR="00170F9D" w:rsidRDefault="00170F9D" w:rsidP="00EC1850">
      <w:pPr>
        <w:spacing w:before="60" w:after="60"/>
        <w:jc w:val="both"/>
        <w:rPr>
          <w:rFonts w:ascii="Times New Roman" w:hAnsi="Times New Roman"/>
          <w:sz w:val="20"/>
          <w:szCs w:val="20"/>
        </w:rPr>
      </w:pPr>
    </w:p>
    <w:p w:rsidR="00170F9D" w:rsidRDefault="00170F9D" w:rsidP="00EC1850">
      <w:pPr>
        <w:spacing w:before="60" w:after="60"/>
        <w:jc w:val="both"/>
        <w:rPr>
          <w:rFonts w:ascii="Times New Roman" w:hAnsi="Times New Roman"/>
          <w:sz w:val="20"/>
          <w:szCs w:val="20"/>
        </w:rPr>
      </w:pPr>
    </w:p>
    <w:p w:rsidR="00170F9D" w:rsidRDefault="00170F9D" w:rsidP="00EC1850">
      <w:pPr>
        <w:spacing w:before="60" w:after="60"/>
        <w:jc w:val="both"/>
        <w:rPr>
          <w:rFonts w:ascii="Times New Roman" w:hAnsi="Times New Roman"/>
          <w:sz w:val="20"/>
          <w:szCs w:val="20"/>
        </w:rPr>
      </w:pPr>
    </w:p>
    <w:p w:rsidR="00DE2F83" w:rsidRDefault="00DE2F83" w:rsidP="00EC1850">
      <w:pPr>
        <w:spacing w:before="60" w:after="60"/>
        <w:jc w:val="both"/>
        <w:rPr>
          <w:rFonts w:ascii="Times New Roman" w:hAnsi="Times New Roman"/>
          <w:sz w:val="20"/>
          <w:szCs w:val="20"/>
        </w:rPr>
      </w:pPr>
    </w:p>
    <w:p w:rsidR="002B756B" w:rsidRDefault="002B756B" w:rsidP="00EC1850">
      <w:pPr>
        <w:spacing w:before="60" w:after="60"/>
        <w:jc w:val="both"/>
        <w:rPr>
          <w:rFonts w:ascii="Times New Roman" w:hAnsi="Times New Roman"/>
          <w:sz w:val="20"/>
          <w:szCs w:val="20"/>
        </w:rPr>
      </w:pPr>
    </w:p>
    <w:p w:rsidR="00170F9D" w:rsidRDefault="00170F9D" w:rsidP="00EC1850">
      <w:pPr>
        <w:spacing w:before="60" w:after="60"/>
        <w:jc w:val="both"/>
        <w:rPr>
          <w:rFonts w:ascii="Times New Roman" w:hAnsi="Times New Roman"/>
          <w:sz w:val="20"/>
          <w:szCs w:val="20"/>
        </w:rPr>
      </w:pPr>
    </w:p>
    <w:p w:rsidR="003E7337" w:rsidRPr="007A6009" w:rsidRDefault="003E7337" w:rsidP="003E7337">
      <w:pPr>
        <w:spacing w:before="60" w:after="60"/>
        <w:jc w:val="center"/>
        <w:rPr>
          <w:rFonts w:ascii="Times New Roman" w:hAnsi="Times New Roman"/>
          <w:b/>
          <w:sz w:val="20"/>
          <w:szCs w:val="20"/>
        </w:rPr>
      </w:pPr>
      <w:r w:rsidRPr="007A6009">
        <w:rPr>
          <w:rFonts w:ascii="Times New Roman" w:hAnsi="Times New Roman"/>
          <w:b/>
          <w:sz w:val="20"/>
          <w:szCs w:val="20"/>
        </w:rPr>
        <w:lastRenderedPageBreak/>
        <w:t>TRAGUARDI PER LO SVILUPPO DELLE COMPETENZE DI BASE IN RELIGIONE CATTOLICA</w:t>
      </w:r>
    </w:p>
    <w:p w:rsidR="003E7337" w:rsidRDefault="003E7337" w:rsidP="003E7337">
      <w:pPr>
        <w:spacing w:before="60" w:after="60"/>
        <w:jc w:val="center"/>
        <w:rPr>
          <w:rFonts w:ascii="Times New Roman" w:hAnsi="Times New Roman"/>
          <w:b/>
          <w:sz w:val="20"/>
          <w:szCs w:val="20"/>
        </w:rPr>
      </w:pPr>
      <w:r>
        <w:rPr>
          <w:rFonts w:ascii="Times New Roman" w:hAnsi="Times New Roman"/>
          <w:b/>
          <w:sz w:val="20"/>
          <w:szCs w:val="20"/>
        </w:rPr>
        <w:t>TERMINE CLASSE QUINTA</w:t>
      </w:r>
      <w:r w:rsidRPr="007A6009">
        <w:rPr>
          <w:rFonts w:ascii="Times New Roman" w:hAnsi="Times New Roman"/>
          <w:b/>
          <w:sz w:val="20"/>
          <w:szCs w:val="20"/>
        </w:rPr>
        <w:t xml:space="preserve"> SCUOLA PRIMARIA</w:t>
      </w:r>
    </w:p>
    <w:p w:rsidR="003E7337" w:rsidRPr="00965E77" w:rsidRDefault="003E7337" w:rsidP="00965E77">
      <w:pPr>
        <w:spacing w:before="60" w:after="60"/>
        <w:jc w:val="center"/>
        <w:rPr>
          <w:rFonts w:ascii="Times New Roman" w:hAnsi="Times New Roman"/>
          <w:b/>
          <w:sz w:val="20"/>
          <w:szCs w:val="20"/>
        </w:rPr>
      </w:pPr>
      <w:r w:rsidRPr="00B562C1">
        <w:rPr>
          <w:rFonts w:ascii="Times New Roman" w:hAnsi="Times New Roman"/>
          <w:b/>
          <w:sz w:val="20"/>
          <w:szCs w:val="20"/>
        </w:rPr>
        <w:t>Indicazioni Nazionali per il Curricolo IRC DPR 11 febbraio 2010</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5"/>
        <w:gridCol w:w="3810"/>
        <w:gridCol w:w="3810"/>
        <w:gridCol w:w="3810"/>
      </w:tblGrid>
      <w:tr w:rsidR="003E7337" w:rsidRPr="00771163" w:rsidTr="005D6069">
        <w:tc>
          <w:tcPr>
            <w:tcW w:w="3135" w:type="dxa"/>
            <w:shd w:val="clear" w:color="auto" w:fill="auto"/>
          </w:tcPr>
          <w:p w:rsidR="003E7337" w:rsidRPr="00771163" w:rsidRDefault="003E7337" w:rsidP="005D6069">
            <w:pPr>
              <w:spacing w:before="60" w:after="60"/>
              <w:jc w:val="center"/>
              <w:rPr>
                <w:rFonts w:ascii="Times New Roman" w:hAnsi="Times New Roman"/>
                <w:b/>
                <w:sz w:val="20"/>
                <w:szCs w:val="20"/>
              </w:rPr>
            </w:pPr>
            <w:r w:rsidRPr="00771163">
              <w:rPr>
                <w:rFonts w:ascii="Times New Roman" w:hAnsi="Times New Roman"/>
                <w:b/>
                <w:sz w:val="20"/>
                <w:szCs w:val="20"/>
              </w:rPr>
              <w:t>OBIETTIVI DI APPRENDIMENTO</w:t>
            </w:r>
          </w:p>
        </w:tc>
        <w:tc>
          <w:tcPr>
            <w:tcW w:w="3810" w:type="dxa"/>
            <w:shd w:val="clear" w:color="auto" w:fill="auto"/>
          </w:tcPr>
          <w:p w:rsidR="003E7337" w:rsidRPr="00771163" w:rsidRDefault="003E7337" w:rsidP="005D6069">
            <w:pPr>
              <w:spacing w:before="60" w:after="60"/>
              <w:jc w:val="center"/>
              <w:rPr>
                <w:rFonts w:ascii="Times New Roman" w:hAnsi="Times New Roman"/>
                <w:b/>
                <w:sz w:val="20"/>
                <w:szCs w:val="20"/>
              </w:rPr>
            </w:pPr>
            <w:r w:rsidRPr="00771163">
              <w:rPr>
                <w:rFonts w:ascii="Times New Roman" w:hAnsi="Times New Roman"/>
                <w:b/>
                <w:sz w:val="20"/>
                <w:szCs w:val="20"/>
              </w:rPr>
              <w:t>CONTENUTI E ABILITA’</w:t>
            </w:r>
          </w:p>
        </w:tc>
        <w:tc>
          <w:tcPr>
            <w:tcW w:w="3810" w:type="dxa"/>
            <w:shd w:val="clear" w:color="auto" w:fill="auto"/>
          </w:tcPr>
          <w:p w:rsidR="003E7337" w:rsidRPr="00771163" w:rsidRDefault="003E7337" w:rsidP="005D6069">
            <w:pPr>
              <w:spacing w:before="60" w:after="60"/>
              <w:jc w:val="center"/>
              <w:rPr>
                <w:rFonts w:ascii="Times New Roman" w:hAnsi="Times New Roman"/>
                <w:b/>
                <w:sz w:val="20"/>
                <w:szCs w:val="20"/>
              </w:rPr>
            </w:pPr>
            <w:r w:rsidRPr="00771163">
              <w:rPr>
                <w:rFonts w:ascii="Times New Roman" w:hAnsi="Times New Roman"/>
                <w:b/>
                <w:sz w:val="20"/>
                <w:szCs w:val="20"/>
              </w:rPr>
              <w:t>TRAGUARDI PER LO SVILUPPO DELLE COMPETENZE</w:t>
            </w:r>
          </w:p>
        </w:tc>
        <w:tc>
          <w:tcPr>
            <w:tcW w:w="3810" w:type="dxa"/>
            <w:shd w:val="clear" w:color="auto" w:fill="auto"/>
          </w:tcPr>
          <w:p w:rsidR="003E7337" w:rsidRPr="00771163" w:rsidRDefault="003E7337" w:rsidP="005D6069">
            <w:pPr>
              <w:spacing w:before="60" w:after="60"/>
              <w:jc w:val="center"/>
              <w:rPr>
                <w:rFonts w:ascii="Times New Roman" w:hAnsi="Times New Roman"/>
                <w:b/>
                <w:sz w:val="20"/>
                <w:szCs w:val="20"/>
              </w:rPr>
            </w:pPr>
            <w:r w:rsidRPr="00771163">
              <w:rPr>
                <w:rFonts w:ascii="Times New Roman" w:hAnsi="Times New Roman"/>
                <w:b/>
                <w:sz w:val="20"/>
                <w:szCs w:val="20"/>
              </w:rPr>
              <w:t>COMPETENZE CHIAVE DI CITTADINANZA</w:t>
            </w:r>
          </w:p>
        </w:tc>
      </w:tr>
      <w:tr w:rsidR="00965E77" w:rsidRPr="00771163" w:rsidTr="005D6069">
        <w:tc>
          <w:tcPr>
            <w:tcW w:w="3135" w:type="dxa"/>
            <w:shd w:val="clear" w:color="auto" w:fill="auto"/>
          </w:tcPr>
          <w:p w:rsidR="00965E77" w:rsidRPr="00B562C1" w:rsidRDefault="00965E77" w:rsidP="00170F9D">
            <w:pPr>
              <w:spacing w:before="60" w:after="60" w:line="240" w:lineRule="auto"/>
              <w:ind w:right="75"/>
              <w:jc w:val="both"/>
              <w:rPr>
                <w:rFonts w:ascii="Times New Roman" w:hAnsi="Times New Roman"/>
                <w:b/>
                <w:sz w:val="21"/>
                <w:szCs w:val="21"/>
              </w:rPr>
            </w:pPr>
            <w:r w:rsidRPr="00B562C1">
              <w:rPr>
                <w:rFonts w:ascii="Times New Roman" w:hAnsi="Times New Roman"/>
                <w:b/>
                <w:sz w:val="21"/>
                <w:szCs w:val="21"/>
              </w:rPr>
              <w:t xml:space="preserve">Nucleo tematico: Dio e l'uomo. </w:t>
            </w:r>
          </w:p>
          <w:p w:rsidR="00965E77" w:rsidRPr="00B562C1" w:rsidRDefault="00170F9D" w:rsidP="00170F9D">
            <w:pPr>
              <w:pStyle w:val="Paragrafoelenco"/>
              <w:numPr>
                <w:ilvl w:val="0"/>
                <w:numId w:val="8"/>
              </w:numPr>
              <w:spacing w:before="60" w:after="60" w:line="240" w:lineRule="auto"/>
              <w:ind w:left="275" w:right="75" w:hanging="275"/>
              <w:jc w:val="both"/>
              <w:rPr>
                <w:rFonts w:ascii="Times New Roman" w:hAnsi="Times New Roman"/>
                <w:sz w:val="21"/>
                <w:szCs w:val="21"/>
              </w:rPr>
            </w:pPr>
            <w:r>
              <w:rPr>
                <w:rFonts w:ascii="Times New Roman" w:hAnsi="Times New Roman"/>
                <w:sz w:val="21"/>
                <w:szCs w:val="21"/>
              </w:rPr>
              <w:t xml:space="preserve">Sapere che per la religione </w:t>
            </w:r>
            <w:r w:rsidR="00965E77" w:rsidRPr="00B562C1">
              <w:rPr>
                <w:rFonts w:ascii="Times New Roman" w:hAnsi="Times New Roman"/>
                <w:sz w:val="21"/>
                <w:szCs w:val="21"/>
              </w:rPr>
              <w:t xml:space="preserve">cristiana,  Gesù  è  il Signore che rivela all’uomo il Regno di Dio in parole e azioni </w:t>
            </w:r>
          </w:p>
          <w:p w:rsidR="00965E77" w:rsidRPr="00B562C1" w:rsidRDefault="00965E77" w:rsidP="00170F9D">
            <w:pPr>
              <w:pStyle w:val="Paragrafoelenco"/>
              <w:numPr>
                <w:ilvl w:val="0"/>
                <w:numId w:val="8"/>
              </w:numPr>
              <w:spacing w:before="60" w:after="60" w:line="240" w:lineRule="auto"/>
              <w:ind w:left="275" w:right="75" w:hanging="275"/>
              <w:jc w:val="both"/>
              <w:rPr>
                <w:rFonts w:ascii="Times New Roman" w:hAnsi="Times New Roman"/>
                <w:sz w:val="21"/>
                <w:szCs w:val="21"/>
              </w:rPr>
            </w:pPr>
            <w:r w:rsidRPr="00B562C1">
              <w:rPr>
                <w:rFonts w:ascii="Times New Roman" w:hAnsi="Times New Roman"/>
                <w:sz w:val="21"/>
                <w:szCs w:val="21"/>
              </w:rPr>
              <w:t>Conoscere la vita di persone significative che hanno saputo accogliere e vivere il messaggio tradotto dai Vangeli</w:t>
            </w:r>
          </w:p>
          <w:p w:rsidR="00965E77" w:rsidRPr="00B562C1" w:rsidRDefault="00170F9D" w:rsidP="00170F9D">
            <w:pPr>
              <w:pStyle w:val="Paragrafoelenco"/>
              <w:numPr>
                <w:ilvl w:val="0"/>
                <w:numId w:val="8"/>
              </w:numPr>
              <w:spacing w:before="60" w:after="60" w:line="240" w:lineRule="auto"/>
              <w:ind w:left="275" w:right="75" w:hanging="275"/>
              <w:jc w:val="both"/>
              <w:rPr>
                <w:rFonts w:ascii="Times New Roman" w:hAnsi="Times New Roman"/>
                <w:sz w:val="21"/>
                <w:szCs w:val="21"/>
              </w:rPr>
            </w:pPr>
            <w:r>
              <w:rPr>
                <w:rFonts w:ascii="Times New Roman" w:hAnsi="Times New Roman"/>
                <w:sz w:val="21"/>
                <w:szCs w:val="21"/>
              </w:rPr>
              <w:t xml:space="preserve">Riconoscere </w:t>
            </w:r>
            <w:r w:rsidR="00965E77" w:rsidRPr="00B562C1">
              <w:rPr>
                <w:rFonts w:ascii="Times New Roman" w:hAnsi="Times New Roman"/>
                <w:sz w:val="21"/>
                <w:szCs w:val="21"/>
              </w:rPr>
              <w:t xml:space="preserve">avvenimenti,  persone  e  strutture fondamentali  della  Chiesa  Cattolica  e  metterli  a confronto  con  quelli  delle  altre  confessioni  cristiane evidenziando il cammino ecumenico. </w:t>
            </w:r>
          </w:p>
          <w:p w:rsidR="00965E77" w:rsidRPr="00B562C1" w:rsidRDefault="00965E77" w:rsidP="00170F9D">
            <w:pPr>
              <w:pStyle w:val="Paragrafoelenco"/>
              <w:numPr>
                <w:ilvl w:val="0"/>
                <w:numId w:val="8"/>
              </w:numPr>
              <w:spacing w:before="60" w:after="60" w:line="240" w:lineRule="auto"/>
              <w:ind w:left="275" w:right="75" w:hanging="275"/>
              <w:jc w:val="both"/>
              <w:rPr>
                <w:rFonts w:ascii="Times New Roman" w:hAnsi="Times New Roman"/>
                <w:sz w:val="21"/>
                <w:szCs w:val="21"/>
              </w:rPr>
            </w:pPr>
            <w:r w:rsidRPr="00B562C1">
              <w:rPr>
                <w:rFonts w:ascii="Times New Roman" w:hAnsi="Times New Roman"/>
                <w:sz w:val="21"/>
                <w:szCs w:val="21"/>
              </w:rPr>
              <w:t xml:space="preserve">Conoscere le origini e lo sviluppo del Cristianesimo e  delle  altre  grandi  religioni  individuando  gli  aspetti più  importanti  del  dialogo  religioso  e  azione  dello Spirito Santo </w:t>
            </w:r>
          </w:p>
          <w:p w:rsidR="00965E77" w:rsidRDefault="00965E77" w:rsidP="00170F9D">
            <w:pPr>
              <w:pStyle w:val="Paragrafoelenco"/>
              <w:numPr>
                <w:ilvl w:val="0"/>
                <w:numId w:val="8"/>
              </w:numPr>
              <w:spacing w:before="60" w:after="60" w:line="240" w:lineRule="auto"/>
              <w:ind w:left="275" w:right="75" w:hanging="275"/>
              <w:jc w:val="both"/>
              <w:rPr>
                <w:rFonts w:ascii="Times New Roman" w:hAnsi="Times New Roman"/>
                <w:sz w:val="21"/>
                <w:szCs w:val="21"/>
              </w:rPr>
            </w:pPr>
            <w:r w:rsidRPr="00B562C1">
              <w:rPr>
                <w:rFonts w:ascii="Times New Roman" w:hAnsi="Times New Roman"/>
                <w:sz w:val="21"/>
                <w:szCs w:val="21"/>
              </w:rPr>
              <w:t>Individuare  nei  sacramenti  e  nelle  celebrazioni liturgiche i segni della salvezza di Gesù</w:t>
            </w:r>
          </w:p>
          <w:p w:rsidR="00170F9D" w:rsidRPr="00B562C1" w:rsidRDefault="00170F9D" w:rsidP="00170F9D">
            <w:pPr>
              <w:pStyle w:val="Paragrafoelenco"/>
              <w:spacing w:before="60" w:after="60" w:line="240" w:lineRule="auto"/>
              <w:ind w:left="275" w:right="75"/>
              <w:jc w:val="both"/>
              <w:rPr>
                <w:rFonts w:ascii="Times New Roman" w:hAnsi="Times New Roman"/>
                <w:sz w:val="21"/>
                <w:szCs w:val="21"/>
              </w:rPr>
            </w:pPr>
          </w:p>
          <w:p w:rsidR="00965E77" w:rsidRPr="00B562C1" w:rsidRDefault="00965E77" w:rsidP="00170F9D">
            <w:pPr>
              <w:pStyle w:val="Paragrafoelenco"/>
              <w:spacing w:before="60" w:after="60" w:line="240" w:lineRule="auto"/>
              <w:ind w:left="275" w:right="75"/>
              <w:jc w:val="both"/>
              <w:rPr>
                <w:rFonts w:ascii="Times New Roman" w:hAnsi="Times New Roman"/>
                <w:sz w:val="21"/>
                <w:szCs w:val="21"/>
              </w:rPr>
            </w:pPr>
          </w:p>
        </w:tc>
        <w:tc>
          <w:tcPr>
            <w:tcW w:w="3810" w:type="dxa"/>
            <w:shd w:val="clear" w:color="auto" w:fill="auto"/>
          </w:tcPr>
          <w:p w:rsidR="00965E77" w:rsidRPr="00771163" w:rsidRDefault="00965E77" w:rsidP="00170F9D">
            <w:pPr>
              <w:spacing w:after="0" w:line="240" w:lineRule="auto"/>
              <w:ind w:left="275" w:right="75" w:hanging="275"/>
              <w:jc w:val="both"/>
              <w:rPr>
                <w:rFonts w:ascii="Times New Roman" w:hAnsi="Times New Roman"/>
                <w:sz w:val="12"/>
                <w:szCs w:val="12"/>
              </w:rPr>
            </w:pPr>
          </w:p>
          <w:p w:rsidR="00965E77" w:rsidRPr="00B562C1" w:rsidRDefault="00965E77" w:rsidP="00170F9D">
            <w:pPr>
              <w:pStyle w:val="Paragrafoelenco"/>
              <w:numPr>
                <w:ilvl w:val="0"/>
                <w:numId w:val="8"/>
              </w:numPr>
              <w:spacing w:before="60" w:after="60" w:line="240" w:lineRule="auto"/>
              <w:ind w:left="275" w:right="75" w:hanging="275"/>
              <w:jc w:val="both"/>
              <w:rPr>
                <w:rFonts w:ascii="Times New Roman" w:hAnsi="Times New Roman"/>
                <w:sz w:val="21"/>
                <w:szCs w:val="21"/>
              </w:rPr>
            </w:pPr>
            <w:r w:rsidRPr="00B562C1">
              <w:rPr>
                <w:rFonts w:ascii="Times New Roman" w:hAnsi="Times New Roman"/>
                <w:sz w:val="21"/>
                <w:szCs w:val="21"/>
              </w:rPr>
              <w:t xml:space="preserve">Le parabole ed i miracoli nei Vangeli. </w:t>
            </w:r>
          </w:p>
          <w:p w:rsidR="00965E77" w:rsidRPr="00B562C1" w:rsidRDefault="00965E77" w:rsidP="00170F9D">
            <w:pPr>
              <w:pStyle w:val="Paragrafoelenco"/>
              <w:numPr>
                <w:ilvl w:val="0"/>
                <w:numId w:val="8"/>
              </w:numPr>
              <w:spacing w:before="60" w:after="60" w:line="240" w:lineRule="auto"/>
              <w:ind w:left="275" w:right="75" w:hanging="275"/>
              <w:jc w:val="both"/>
              <w:rPr>
                <w:rFonts w:ascii="Times New Roman" w:hAnsi="Times New Roman"/>
                <w:sz w:val="21"/>
                <w:szCs w:val="21"/>
              </w:rPr>
            </w:pPr>
            <w:r w:rsidRPr="00B562C1">
              <w:rPr>
                <w:rFonts w:ascii="Times New Roman" w:hAnsi="Times New Roman"/>
                <w:sz w:val="21"/>
                <w:szCs w:val="21"/>
              </w:rPr>
              <w:t xml:space="preserve">La nascita della Chiesa. </w:t>
            </w:r>
          </w:p>
          <w:p w:rsidR="00965E77" w:rsidRPr="00B562C1" w:rsidRDefault="00965E77" w:rsidP="00170F9D">
            <w:pPr>
              <w:pStyle w:val="Paragrafoelenco"/>
              <w:numPr>
                <w:ilvl w:val="0"/>
                <w:numId w:val="8"/>
              </w:numPr>
              <w:spacing w:before="60" w:after="60" w:line="240" w:lineRule="auto"/>
              <w:ind w:left="275" w:right="75" w:hanging="275"/>
              <w:jc w:val="both"/>
              <w:rPr>
                <w:rFonts w:ascii="Times New Roman" w:hAnsi="Times New Roman"/>
                <w:sz w:val="21"/>
                <w:szCs w:val="21"/>
              </w:rPr>
            </w:pPr>
            <w:r w:rsidRPr="00B562C1">
              <w:rPr>
                <w:rFonts w:ascii="Times New Roman" w:hAnsi="Times New Roman"/>
                <w:sz w:val="21"/>
                <w:szCs w:val="21"/>
              </w:rPr>
              <w:t xml:space="preserve">Le prime comunità cristiane </w:t>
            </w:r>
          </w:p>
          <w:p w:rsidR="00965E77" w:rsidRPr="00B562C1" w:rsidRDefault="00965E77" w:rsidP="00170F9D">
            <w:pPr>
              <w:pStyle w:val="Paragrafoelenco"/>
              <w:numPr>
                <w:ilvl w:val="0"/>
                <w:numId w:val="8"/>
              </w:numPr>
              <w:spacing w:before="60" w:after="60" w:line="240" w:lineRule="auto"/>
              <w:ind w:left="275" w:right="75" w:hanging="275"/>
              <w:jc w:val="both"/>
              <w:rPr>
                <w:rFonts w:ascii="Times New Roman" w:hAnsi="Times New Roman"/>
                <w:sz w:val="21"/>
                <w:szCs w:val="21"/>
              </w:rPr>
            </w:pPr>
            <w:r w:rsidRPr="00B562C1">
              <w:rPr>
                <w:rFonts w:ascii="Times New Roman" w:hAnsi="Times New Roman"/>
                <w:sz w:val="21"/>
                <w:szCs w:val="21"/>
              </w:rPr>
              <w:t xml:space="preserve">Figure significative per la nascita della Chiesa: .San Pietro e San Paolo </w:t>
            </w:r>
          </w:p>
          <w:p w:rsidR="00965E77" w:rsidRPr="00B562C1" w:rsidRDefault="00965E77" w:rsidP="00170F9D">
            <w:pPr>
              <w:pStyle w:val="Paragrafoelenco"/>
              <w:numPr>
                <w:ilvl w:val="0"/>
                <w:numId w:val="8"/>
              </w:numPr>
              <w:spacing w:before="60" w:after="60" w:line="240" w:lineRule="auto"/>
              <w:ind w:left="275" w:right="75" w:hanging="275"/>
              <w:jc w:val="both"/>
              <w:rPr>
                <w:rFonts w:ascii="Times New Roman" w:hAnsi="Times New Roman"/>
                <w:sz w:val="21"/>
                <w:szCs w:val="21"/>
              </w:rPr>
            </w:pPr>
            <w:r w:rsidRPr="00B562C1">
              <w:rPr>
                <w:rFonts w:ascii="Times New Roman" w:hAnsi="Times New Roman"/>
                <w:sz w:val="21"/>
                <w:szCs w:val="21"/>
              </w:rPr>
              <w:t xml:space="preserve">Origine e sviluppo delle Grandi Religioni.  </w:t>
            </w:r>
          </w:p>
          <w:p w:rsidR="00965E77" w:rsidRPr="00771163" w:rsidRDefault="00965E77" w:rsidP="00170F9D">
            <w:pPr>
              <w:pStyle w:val="Paragrafoelenco"/>
              <w:spacing w:after="0" w:line="240" w:lineRule="auto"/>
              <w:ind w:left="275" w:right="75"/>
              <w:jc w:val="both"/>
              <w:rPr>
                <w:rFonts w:ascii="Times New Roman" w:hAnsi="Times New Roman"/>
                <w:sz w:val="21"/>
                <w:szCs w:val="21"/>
              </w:rPr>
            </w:pPr>
            <w:r w:rsidRPr="00B562C1">
              <w:rPr>
                <w:rFonts w:ascii="Times New Roman" w:hAnsi="Times New Roman"/>
                <w:sz w:val="21"/>
                <w:szCs w:val="21"/>
              </w:rPr>
              <w:t>Il cammino ecumenico</w:t>
            </w:r>
          </w:p>
        </w:tc>
        <w:tc>
          <w:tcPr>
            <w:tcW w:w="3810" w:type="dxa"/>
            <w:vMerge w:val="restart"/>
            <w:shd w:val="clear" w:color="auto" w:fill="auto"/>
          </w:tcPr>
          <w:p w:rsidR="00965E77" w:rsidRPr="00B562C1" w:rsidRDefault="00965E77" w:rsidP="00170F9D">
            <w:pPr>
              <w:spacing w:before="60" w:after="60" w:line="240" w:lineRule="auto"/>
              <w:ind w:right="75"/>
              <w:jc w:val="both"/>
              <w:rPr>
                <w:rFonts w:ascii="Times New Roman" w:hAnsi="Times New Roman"/>
                <w:sz w:val="21"/>
                <w:szCs w:val="21"/>
              </w:rPr>
            </w:pPr>
          </w:p>
          <w:p w:rsidR="00965E77" w:rsidRPr="00B562C1" w:rsidRDefault="00965E77" w:rsidP="00170F9D">
            <w:pPr>
              <w:spacing w:before="60" w:after="60" w:line="240" w:lineRule="auto"/>
              <w:ind w:left="33" w:right="75"/>
              <w:jc w:val="both"/>
              <w:rPr>
                <w:rFonts w:ascii="Times New Roman" w:hAnsi="Times New Roman"/>
                <w:sz w:val="21"/>
                <w:szCs w:val="21"/>
              </w:rPr>
            </w:pPr>
            <w:r w:rsidRPr="00B562C1">
              <w:rPr>
                <w:rFonts w:ascii="Times New Roman" w:hAnsi="Times New Roman"/>
                <w:sz w:val="21"/>
                <w:szCs w:val="21"/>
              </w:rPr>
              <w:t>L’alunno ri</w:t>
            </w:r>
            <w:r w:rsidR="00170F9D">
              <w:rPr>
                <w:rFonts w:ascii="Times New Roman" w:hAnsi="Times New Roman"/>
                <w:sz w:val="21"/>
                <w:szCs w:val="21"/>
              </w:rPr>
              <w:t xml:space="preserve">flette su Dio Creatore e Padre, </w:t>
            </w:r>
            <w:r w:rsidRPr="00B562C1">
              <w:rPr>
                <w:rFonts w:ascii="Times New Roman" w:hAnsi="Times New Roman"/>
                <w:sz w:val="21"/>
                <w:szCs w:val="21"/>
              </w:rPr>
              <w:t>sui dati fondamentali della vita di Gesù e sa collegare i contenuti principali del suo insegnamento alle tradizioni dell’ambiente in cui vive; riconosce il significato cristiano del Natale e della Pasqua, traendone motivo per interrogarsi sul valore di tali festività nell’esperienza personale, familiare e sociale.</w:t>
            </w:r>
          </w:p>
          <w:p w:rsidR="00965E77" w:rsidRPr="00B562C1" w:rsidRDefault="00965E77" w:rsidP="00170F9D">
            <w:pPr>
              <w:spacing w:before="60" w:after="60" w:line="240" w:lineRule="auto"/>
              <w:ind w:left="275" w:right="75" w:hanging="275"/>
              <w:jc w:val="both"/>
              <w:rPr>
                <w:rFonts w:ascii="Times New Roman" w:hAnsi="Times New Roman"/>
                <w:sz w:val="21"/>
                <w:szCs w:val="21"/>
              </w:rPr>
            </w:pPr>
            <w:r w:rsidRPr="00B562C1">
              <w:rPr>
                <w:rFonts w:ascii="Times New Roman" w:hAnsi="Times New Roman"/>
                <w:sz w:val="21"/>
                <w:szCs w:val="21"/>
              </w:rPr>
              <w:t xml:space="preserve"> </w:t>
            </w:r>
          </w:p>
          <w:p w:rsidR="00965E77" w:rsidRPr="00B562C1" w:rsidRDefault="00965E77" w:rsidP="00170F9D">
            <w:pPr>
              <w:spacing w:before="60" w:after="60" w:line="240" w:lineRule="auto"/>
              <w:ind w:left="33" w:right="75"/>
              <w:jc w:val="both"/>
              <w:rPr>
                <w:rFonts w:ascii="Times New Roman" w:hAnsi="Times New Roman"/>
                <w:sz w:val="21"/>
                <w:szCs w:val="21"/>
              </w:rPr>
            </w:pPr>
            <w:r w:rsidRPr="00B562C1">
              <w:rPr>
                <w:rFonts w:ascii="Times New Roman" w:hAnsi="Times New Roman"/>
                <w:sz w:val="21"/>
                <w:szCs w:val="21"/>
              </w:rPr>
              <w:t>Riconosce che la Bibbia è il libro sacro per cristiani ed ebrei e documento fondamentale della nostra cultura, sapendola distinguere da altre tipologie di testi, tra cui quelli di altre religioni; identifica le caratteristiche essenziali di un brano biblico.</w:t>
            </w:r>
          </w:p>
          <w:p w:rsidR="00965E77" w:rsidRPr="00B562C1" w:rsidRDefault="00965E77" w:rsidP="00170F9D">
            <w:pPr>
              <w:spacing w:before="60" w:after="60" w:line="240" w:lineRule="auto"/>
              <w:ind w:left="275" w:right="75" w:hanging="275"/>
              <w:jc w:val="both"/>
              <w:rPr>
                <w:rFonts w:ascii="Times New Roman" w:hAnsi="Times New Roman"/>
                <w:sz w:val="21"/>
                <w:szCs w:val="21"/>
              </w:rPr>
            </w:pPr>
          </w:p>
          <w:p w:rsidR="00965E77" w:rsidRPr="00B562C1" w:rsidRDefault="00965E77" w:rsidP="00170F9D">
            <w:pPr>
              <w:spacing w:before="60" w:after="60" w:line="240" w:lineRule="auto"/>
              <w:ind w:right="75"/>
              <w:jc w:val="both"/>
              <w:rPr>
                <w:rFonts w:ascii="Times New Roman" w:hAnsi="Times New Roman"/>
                <w:sz w:val="21"/>
                <w:szCs w:val="21"/>
              </w:rPr>
            </w:pPr>
            <w:r w:rsidRPr="00B562C1">
              <w:rPr>
                <w:rFonts w:ascii="Times New Roman" w:hAnsi="Times New Roman"/>
                <w:sz w:val="21"/>
                <w:szCs w:val="21"/>
              </w:rPr>
              <w:t>Si confronta con l’esperienza religiosa e distingue la specificità della proposta di salvezza del cristianesimo; identifica nella Chiesa la comunità di coloro che credono in Gesù Cristo e si impegnano per mettere in pratica il suo insegnamento</w:t>
            </w:r>
          </w:p>
        </w:tc>
        <w:tc>
          <w:tcPr>
            <w:tcW w:w="3810" w:type="dxa"/>
            <w:vMerge w:val="restart"/>
            <w:shd w:val="clear" w:color="auto" w:fill="auto"/>
          </w:tcPr>
          <w:p w:rsidR="00170F9D" w:rsidRDefault="00170F9D" w:rsidP="00170F9D">
            <w:pPr>
              <w:spacing w:before="60" w:after="60" w:line="240" w:lineRule="auto"/>
              <w:jc w:val="both"/>
              <w:rPr>
                <w:rFonts w:ascii="Times New Roman" w:hAnsi="Times New Roman"/>
                <w:sz w:val="21"/>
                <w:szCs w:val="21"/>
              </w:rPr>
            </w:pPr>
          </w:p>
          <w:p w:rsidR="00965E77" w:rsidRPr="00771163" w:rsidRDefault="002B756B" w:rsidP="00170F9D">
            <w:pPr>
              <w:spacing w:before="60" w:after="60" w:line="240" w:lineRule="auto"/>
              <w:jc w:val="both"/>
              <w:rPr>
                <w:rFonts w:ascii="Times New Roman" w:hAnsi="Times New Roman"/>
                <w:sz w:val="21"/>
                <w:szCs w:val="21"/>
              </w:rPr>
            </w:pPr>
            <w:r>
              <w:rPr>
                <w:rFonts w:ascii="Times New Roman" w:hAnsi="Times New Roman"/>
                <w:sz w:val="21"/>
                <w:szCs w:val="21"/>
              </w:rPr>
              <w:t>Comunicazione nella madre</w:t>
            </w:r>
            <w:r w:rsidR="00965E77" w:rsidRPr="00771163">
              <w:rPr>
                <w:rFonts w:ascii="Times New Roman" w:hAnsi="Times New Roman"/>
                <w:sz w:val="21"/>
                <w:szCs w:val="21"/>
              </w:rPr>
              <w:t>lingua</w:t>
            </w:r>
            <w:r>
              <w:rPr>
                <w:rFonts w:ascii="Times New Roman" w:hAnsi="Times New Roman"/>
                <w:sz w:val="21"/>
                <w:szCs w:val="21"/>
              </w:rPr>
              <w:t>/lingua di istruzione</w:t>
            </w:r>
          </w:p>
          <w:p w:rsidR="00965E77" w:rsidRPr="00771163" w:rsidRDefault="00965E77" w:rsidP="00170F9D">
            <w:pPr>
              <w:spacing w:before="60" w:after="60" w:line="240" w:lineRule="auto"/>
              <w:jc w:val="both"/>
              <w:rPr>
                <w:rFonts w:ascii="Times New Roman" w:hAnsi="Times New Roman"/>
                <w:sz w:val="21"/>
                <w:szCs w:val="21"/>
              </w:rPr>
            </w:pPr>
            <w:r w:rsidRPr="00771163">
              <w:rPr>
                <w:rFonts w:ascii="Times New Roman" w:hAnsi="Times New Roman"/>
                <w:sz w:val="21"/>
                <w:szCs w:val="21"/>
              </w:rPr>
              <w:t>Competenze sociali e civiche</w:t>
            </w:r>
          </w:p>
          <w:p w:rsidR="00965E77" w:rsidRDefault="00965E77" w:rsidP="00170F9D">
            <w:pPr>
              <w:spacing w:before="60" w:after="60" w:line="240" w:lineRule="auto"/>
              <w:jc w:val="both"/>
              <w:rPr>
                <w:rFonts w:ascii="Times New Roman" w:hAnsi="Times New Roman"/>
                <w:sz w:val="20"/>
                <w:szCs w:val="20"/>
              </w:rPr>
            </w:pPr>
            <w:r w:rsidRPr="00771163">
              <w:rPr>
                <w:rFonts w:ascii="Times New Roman" w:hAnsi="Times New Roman"/>
                <w:sz w:val="21"/>
                <w:szCs w:val="21"/>
              </w:rPr>
              <w:t>Consapevolezza ed espressione culturale</w:t>
            </w:r>
          </w:p>
          <w:p w:rsidR="00965E77" w:rsidRPr="00D46A52" w:rsidRDefault="00965E77" w:rsidP="00170F9D">
            <w:pPr>
              <w:spacing w:line="240" w:lineRule="auto"/>
              <w:jc w:val="both"/>
              <w:rPr>
                <w:rFonts w:ascii="Times New Roman" w:hAnsi="Times New Roman"/>
                <w:sz w:val="20"/>
                <w:szCs w:val="20"/>
              </w:rPr>
            </w:pPr>
          </w:p>
          <w:p w:rsidR="00965E77" w:rsidRPr="00D46A52" w:rsidRDefault="00965E77" w:rsidP="00170F9D">
            <w:pPr>
              <w:spacing w:line="240" w:lineRule="auto"/>
              <w:jc w:val="both"/>
              <w:rPr>
                <w:rFonts w:ascii="Times New Roman" w:hAnsi="Times New Roman"/>
                <w:sz w:val="20"/>
                <w:szCs w:val="20"/>
              </w:rPr>
            </w:pPr>
          </w:p>
          <w:p w:rsidR="00965E77" w:rsidRPr="00D46A52" w:rsidRDefault="00965E77" w:rsidP="00170F9D">
            <w:pPr>
              <w:spacing w:line="240" w:lineRule="auto"/>
              <w:jc w:val="both"/>
              <w:rPr>
                <w:rFonts w:ascii="Times New Roman" w:hAnsi="Times New Roman"/>
                <w:sz w:val="20"/>
                <w:szCs w:val="20"/>
              </w:rPr>
            </w:pPr>
          </w:p>
          <w:p w:rsidR="00965E77" w:rsidRPr="00D46A52" w:rsidRDefault="00965E77" w:rsidP="00170F9D">
            <w:pPr>
              <w:spacing w:line="240" w:lineRule="auto"/>
              <w:jc w:val="both"/>
              <w:rPr>
                <w:rFonts w:ascii="Times New Roman" w:hAnsi="Times New Roman"/>
                <w:sz w:val="20"/>
                <w:szCs w:val="20"/>
              </w:rPr>
            </w:pPr>
          </w:p>
          <w:p w:rsidR="00965E77" w:rsidRPr="00D46A52" w:rsidRDefault="00965E77" w:rsidP="00170F9D">
            <w:pPr>
              <w:spacing w:line="240" w:lineRule="auto"/>
              <w:jc w:val="both"/>
              <w:rPr>
                <w:rFonts w:ascii="Times New Roman" w:hAnsi="Times New Roman"/>
                <w:sz w:val="20"/>
                <w:szCs w:val="20"/>
              </w:rPr>
            </w:pPr>
          </w:p>
          <w:p w:rsidR="00965E77" w:rsidRPr="00D46A52" w:rsidRDefault="00965E77" w:rsidP="00170F9D">
            <w:pPr>
              <w:spacing w:line="240" w:lineRule="auto"/>
              <w:jc w:val="both"/>
              <w:rPr>
                <w:rFonts w:ascii="Times New Roman" w:hAnsi="Times New Roman"/>
                <w:sz w:val="20"/>
                <w:szCs w:val="20"/>
              </w:rPr>
            </w:pPr>
          </w:p>
          <w:p w:rsidR="00965E77" w:rsidRPr="00D46A52" w:rsidRDefault="00965E77" w:rsidP="00170F9D">
            <w:pPr>
              <w:spacing w:line="240" w:lineRule="auto"/>
              <w:jc w:val="both"/>
              <w:rPr>
                <w:rFonts w:ascii="Times New Roman" w:hAnsi="Times New Roman"/>
                <w:sz w:val="20"/>
                <w:szCs w:val="20"/>
              </w:rPr>
            </w:pPr>
          </w:p>
          <w:p w:rsidR="00965E77" w:rsidRPr="00D46A52" w:rsidRDefault="00965E77" w:rsidP="00170F9D">
            <w:pPr>
              <w:spacing w:line="240" w:lineRule="auto"/>
              <w:jc w:val="both"/>
              <w:rPr>
                <w:rFonts w:ascii="Times New Roman" w:hAnsi="Times New Roman"/>
                <w:sz w:val="20"/>
                <w:szCs w:val="20"/>
              </w:rPr>
            </w:pPr>
          </w:p>
          <w:p w:rsidR="00965E77" w:rsidRPr="00D46A52" w:rsidRDefault="00965E77" w:rsidP="00170F9D">
            <w:pPr>
              <w:spacing w:line="240" w:lineRule="auto"/>
              <w:jc w:val="both"/>
              <w:rPr>
                <w:rFonts w:ascii="Times New Roman" w:hAnsi="Times New Roman"/>
                <w:sz w:val="20"/>
                <w:szCs w:val="20"/>
              </w:rPr>
            </w:pPr>
          </w:p>
          <w:p w:rsidR="00965E77" w:rsidRPr="00D46A52" w:rsidRDefault="00965E77" w:rsidP="00170F9D">
            <w:pPr>
              <w:spacing w:line="240" w:lineRule="auto"/>
              <w:jc w:val="both"/>
              <w:rPr>
                <w:rFonts w:ascii="Times New Roman" w:hAnsi="Times New Roman"/>
                <w:sz w:val="20"/>
                <w:szCs w:val="20"/>
              </w:rPr>
            </w:pPr>
          </w:p>
          <w:p w:rsidR="00965E77" w:rsidRPr="00D46A52" w:rsidRDefault="00965E77" w:rsidP="00170F9D">
            <w:pPr>
              <w:spacing w:line="240" w:lineRule="auto"/>
              <w:jc w:val="both"/>
              <w:rPr>
                <w:rFonts w:ascii="Times New Roman" w:hAnsi="Times New Roman"/>
                <w:sz w:val="20"/>
                <w:szCs w:val="20"/>
              </w:rPr>
            </w:pPr>
          </w:p>
          <w:p w:rsidR="00965E77" w:rsidRPr="00D46A52" w:rsidRDefault="00965E77" w:rsidP="00170F9D">
            <w:pPr>
              <w:spacing w:line="240" w:lineRule="auto"/>
              <w:jc w:val="both"/>
              <w:rPr>
                <w:rFonts w:ascii="Times New Roman" w:hAnsi="Times New Roman"/>
                <w:sz w:val="20"/>
                <w:szCs w:val="20"/>
              </w:rPr>
            </w:pPr>
          </w:p>
          <w:p w:rsidR="00965E77" w:rsidRPr="00D46A52" w:rsidRDefault="00965E77" w:rsidP="00170F9D">
            <w:pPr>
              <w:spacing w:line="240" w:lineRule="auto"/>
              <w:jc w:val="both"/>
              <w:rPr>
                <w:rFonts w:ascii="Times New Roman" w:hAnsi="Times New Roman"/>
                <w:sz w:val="20"/>
                <w:szCs w:val="20"/>
              </w:rPr>
            </w:pPr>
          </w:p>
          <w:p w:rsidR="00965E77" w:rsidRPr="00D46A52" w:rsidRDefault="00965E77" w:rsidP="00170F9D">
            <w:pPr>
              <w:spacing w:line="240" w:lineRule="auto"/>
              <w:jc w:val="both"/>
              <w:rPr>
                <w:rFonts w:ascii="Times New Roman" w:hAnsi="Times New Roman"/>
                <w:sz w:val="20"/>
                <w:szCs w:val="20"/>
              </w:rPr>
            </w:pPr>
          </w:p>
          <w:p w:rsidR="00965E77" w:rsidRPr="00D46A52" w:rsidRDefault="00965E77" w:rsidP="00170F9D">
            <w:pPr>
              <w:tabs>
                <w:tab w:val="left" w:pos="2253"/>
              </w:tabs>
              <w:spacing w:line="240" w:lineRule="auto"/>
              <w:jc w:val="both"/>
              <w:rPr>
                <w:rFonts w:ascii="Times New Roman" w:hAnsi="Times New Roman"/>
                <w:sz w:val="20"/>
                <w:szCs w:val="20"/>
              </w:rPr>
            </w:pPr>
            <w:r>
              <w:rPr>
                <w:rFonts w:ascii="Times New Roman" w:hAnsi="Times New Roman"/>
                <w:sz w:val="20"/>
                <w:szCs w:val="20"/>
              </w:rPr>
              <w:tab/>
            </w:r>
          </w:p>
        </w:tc>
      </w:tr>
      <w:tr w:rsidR="00965E77" w:rsidRPr="00771163" w:rsidTr="005D6069">
        <w:tc>
          <w:tcPr>
            <w:tcW w:w="3135" w:type="dxa"/>
            <w:shd w:val="clear" w:color="auto" w:fill="auto"/>
          </w:tcPr>
          <w:p w:rsidR="00965E77" w:rsidRPr="00B562C1" w:rsidRDefault="00965E77" w:rsidP="00170F9D">
            <w:pPr>
              <w:spacing w:before="60" w:after="60" w:line="240" w:lineRule="auto"/>
              <w:ind w:left="275" w:right="75" w:hanging="275"/>
              <w:jc w:val="both"/>
              <w:rPr>
                <w:rFonts w:ascii="Times New Roman" w:hAnsi="Times New Roman"/>
                <w:b/>
                <w:sz w:val="21"/>
                <w:szCs w:val="21"/>
              </w:rPr>
            </w:pPr>
            <w:r w:rsidRPr="00B562C1">
              <w:rPr>
                <w:rFonts w:ascii="Times New Roman" w:hAnsi="Times New Roman"/>
                <w:b/>
                <w:sz w:val="21"/>
                <w:szCs w:val="21"/>
              </w:rPr>
              <w:t xml:space="preserve">Nucleo tematico: La Bibbia e le altre fonti </w:t>
            </w:r>
          </w:p>
          <w:p w:rsidR="00965E77" w:rsidRPr="00B562C1" w:rsidRDefault="00965E77" w:rsidP="00170F9D">
            <w:pPr>
              <w:pStyle w:val="Paragrafoelenco"/>
              <w:numPr>
                <w:ilvl w:val="0"/>
                <w:numId w:val="7"/>
              </w:numPr>
              <w:spacing w:before="60" w:after="60" w:line="240" w:lineRule="auto"/>
              <w:ind w:left="275" w:right="75" w:hanging="275"/>
              <w:jc w:val="both"/>
              <w:rPr>
                <w:rFonts w:ascii="Times New Roman" w:hAnsi="Times New Roman"/>
                <w:sz w:val="21"/>
                <w:szCs w:val="21"/>
              </w:rPr>
            </w:pPr>
            <w:r w:rsidRPr="00B562C1">
              <w:rPr>
                <w:rFonts w:ascii="Times New Roman" w:hAnsi="Times New Roman"/>
                <w:sz w:val="21"/>
                <w:szCs w:val="21"/>
              </w:rPr>
              <w:lastRenderedPageBreak/>
              <w:t xml:space="preserve">Saper leggere direttamente pagine bibliche ed evangeliche riconoscendone il genere letterario e  individuandone il messaggio principale. </w:t>
            </w:r>
          </w:p>
          <w:p w:rsidR="00965E77" w:rsidRPr="00B562C1" w:rsidRDefault="00965E77" w:rsidP="00170F9D">
            <w:pPr>
              <w:pStyle w:val="Paragrafoelenco"/>
              <w:numPr>
                <w:ilvl w:val="0"/>
                <w:numId w:val="7"/>
              </w:numPr>
              <w:spacing w:before="60" w:after="60" w:line="240" w:lineRule="auto"/>
              <w:ind w:left="275" w:right="75" w:hanging="275"/>
              <w:jc w:val="both"/>
              <w:rPr>
                <w:rFonts w:ascii="Times New Roman" w:hAnsi="Times New Roman"/>
                <w:sz w:val="21"/>
                <w:szCs w:val="21"/>
              </w:rPr>
            </w:pPr>
            <w:r w:rsidRPr="00B562C1">
              <w:rPr>
                <w:rFonts w:ascii="Times New Roman" w:hAnsi="Times New Roman"/>
                <w:sz w:val="21"/>
                <w:szCs w:val="21"/>
              </w:rPr>
              <w:t xml:space="preserve">Saper leggere i principali codici dell’iconografia cristiana </w:t>
            </w:r>
          </w:p>
          <w:p w:rsidR="00965E77" w:rsidRPr="00B562C1" w:rsidRDefault="00965E77" w:rsidP="00170F9D">
            <w:pPr>
              <w:pStyle w:val="Paragrafoelenco"/>
              <w:numPr>
                <w:ilvl w:val="0"/>
                <w:numId w:val="7"/>
              </w:numPr>
              <w:spacing w:before="60" w:after="60" w:line="240" w:lineRule="auto"/>
              <w:ind w:left="275" w:right="75" w:hanging="275"/>
              <w:jc w:val="both"/>
              <w:rPr>
                <w:rFonts w:ascii="Times New Roman" w:hAnsi="Times New Roman"/>
                <w:sz w:val="21"/>
                <w:szCs w:val="21"/>
              </w:rPr>
            </w:pPr>
            <w:r w:rsidRPr="00B562C1">
              <w:rPr>
                <w:rFonts w:ascii="Times New Roman" w:hAnsi="Times New Roman"/>
                <w:sz w:val="21"/>
                <w:szCs w:val="21"/>
              </w:rPr>
              <w:t xml:space="preserve">Saper attingere informazioni sulla religione cattolica anche nella vita di Santi. </w:t>
            </w:r>
          </w:p>
          <w:p w:rsidR="00965E77" w:rsidRPr="00B562C1" w:rsidRDefault="00965E77" w:rsidP="00170F9D">
            <w:pPr>
              <w:pStyle w:val="Paragrafoelenco"/>
              <w:numPr>
                <w:ilvl w:val="0"/>
                <w:numId w:val="7"/>
              </w:numPr>
              <w:spacing w:before="60" w:after="60" w:line="240" w:lineRule="auto"/>
              <w:ind w:left="275" w:right="75" w:hanging="275"/>
              <w:jc w:val="both"/>
              <w:rPr>
                <w:rFonts w:ascii="Times New Roman" w:hAnsi="Times New Roman"/>
                <w:sz w:val="21"/>
                <w:szCs w:val="21"/>
              </w:rPr>
            </w:pPr>
            <w:r w:rsidRPr="00B562C1">
              <w:rPr>
                <w:rFonts w:ascii="Times New Roman" w:hAnsi="Times New Roman"/>
                <w:sz w:val="21"/>
                <w:szCs w:val="21"/>
              </w:rPr>
              <w:t>Riconoscere in alcuni testi biblici la figura di Maria, presente nella vita del Figlio Gesù e in quella della Chiesa</w:t>
            </w:r>
          </w:p>
          <w:p w:rsidR="00965E77" w:rsidRPr="00B562C1" w:rsidRDefault="00965E77" w:rsidP="00170F9D">
            <w:pPr>
              <w:pStyle w:val="Paragrafoelenco"/>
              <w:numPr>
                <w:ilvl w:val="0"/>
                <w:numId w:val="7"/>
              </w:numPr>
              <w:spacing w:before="60" w:after="60" w:line="240" w:lineRule="auto"/>
              <w:ind w:left="275" w:right="75" w:hanging="275"/>
              <w:jc w:val="both"/>
              <w:rPr>
                <w:rFonts w:ascii="Times New Roman" w:hAnsi="Times New Roman"/>
                <w:sz w:val="21"/>
                <w:szCs w:val="21"/>
              </w:rPr>
            </w:pPr>
            <w:r w:rsidRPr="00B562C1">
              <w:rPr>
                <w:rFonts w:ascii="Times New Roman" w:hAnsi="Times New Roman"/>
                <w:sz w:val="21"/>
                <w:szCs w:val="21"/>
              </w:rPr>
              <w:t>Saper ricostruire le tappe fondamentali della vita di Gesù, a partire dai Vangeli.</w:t>
            </w:r>
          </w:p>
          <w:p w:rsidR="00965E77" w:rsidRDefault="00965E77" w:rsidP="00170F9D">
            <w:pPr>
              <w:spacing w:before="60" w:after="60" w:line="240" w:lineRule="auto"/>
              <w:jc w:val="both"/>
              <w:rPr>
                <w:rFonts w:ascii="Times New Roman" w:hAnsi="Times New Roman"/>
                <w:b/>
                <w:sz w:val="20"/>
                <w:szCs w:val="20"/>
              </w:rPr>
            </w:pPr>
          </w:p>
          <w:p w:rsidR="00965E77" w:rsidRPr="008F2A52" w:rsidRDefault="00965E77" w:rsidP="00170F9D">
            <w:pPr>
              <w:spacing w:line="240" w:lineRule="auto"/>
              <w:jc w:val="both"/>
              <w:rPr>
                <w:rFonts w:ascii="Times New Roman" w:hAnsi="Times New Roman"/>
                <w:sz w:val="20"/>
                <w:szCs w:val="20"/>
              </w:rPr>
            </w:pPr>
          </w:p>
        </w:tc>
        <w:tc>
          <w:tcPr>
            <w:tcW w:w="3810" w:type="dxa"/>
            <w:shd w:val="clear" w:color="auto" w:fill="auto"/>
          </w:tcPr>
          <w:p w:rsidR="00965E77" w:rsidRPr="00B562C1" w:rsidRDefault="00965E77" w:rsidP="00170F9D">
            <w:pPr>
              <w:pStyle w:val="Paragrafoelenco"/>
              <w:numPr>
                <w:ilvl w:val="0"/>
                <w:numId w:val="7"/>
              </w:numPr>
              <w:spacing w:before="60" w:after="60" w:line="240" w:lineRule="auto"/>
              <w:ind w:left="275" w:right="75" w:hanging="275"/>
              <w:jc w:val="both"/>
              <w:rPr>
                <w:rFonts w:ascii="Times New Roman" w:hAnsi="Times New Roman"/>
                <w:sz w:val="21"/>
                <w:szCs w:val="21"/>
              </w:rPr>
            </w:pPr>
            <w:r w:rsidRPr="00B562C1">
              <w:rPr>
                <w:rFonts w:ascii="Times New Roman" w:hAnsi="Times New Roman"/>
                <w:sz w:val="21"/>
                <w:szCs w:val="21"/>
              </w:rPr>
              <w:lastRenderedPageBreak/>
              <w:t xml:space="preserve">La Bibbia, il libro sacro dei cristiani </w:t>
            </w:r>
          </w:p>
          <w:p w:rsidR="00965E77" w:rsidRPr="00B562C1" w:rsidRDefault="00965E77" w:rsidP="00170F9D">
            <w:pPr>
              <w:pStyle w:val="Paragrafoelenco"/>
              <w:numPr>
                <w:ilvl w:val="0"/>
                <w:numId w:val="7"/>
              </w:numPr>
              <w:spacing w:before="60" w:after="60" w:line="240" w:lineRule="auto"/>
              <w:ind w:left="275" w:right="75" w:hanging="275"/>
              <w:jc w:val="both"/>
              <w:rPr>
                <w:rFonts w:ascii="Times New Roman" w:hAnsi="Times New Roman"/>
                <w:sz w:val="21"/>
                <w:szCs w:val="21"/>
              </w:rPr>
            </w:pPr>
            <w:r w:rsidRPr="00B562C1">
              <w:rPr>
                <w:rFonts w:ascii="Times New Roman" w:hAnsi="Times New Roman"/>
                <w:sz w:val="21"/>
                <w:szCs w:val="21"/>
              </w:rPr>
              <w:t xml:space="preserve">Il libro Sacro letto dai cristiani per </w:t>
            </w:r>
            <w:r w:rsidRPr="00B562C1">
              <w:rPr>
                <w:rFonts w:ascii="Times New Roman" w:hAnsi="Times New Roman"/>
                <w:sz w:val="21"/>
                <w:szCs w:val="21"/>
              </w:rPr>
              <w:lastRenderedPageBreak/>
              <w:t xml:space="preserve">conoscere Gesù: il Vangelo </w:t>
            </w:r>
          </w:p>
          <w:p w:rsidR="00965E77" w:rsidRPr="00B562C1" w:rsidRDefault="00965E77" w:rsidP="00170F9D">
            <w:pPr>
              <w:pStyle w:val="Paragrafoelenco"/>
              <w:numPr>
                <w:ilvl w:val="0"/>
                <w:numId w:val="7"/>
              </w:numPr>
              <w:spacing w:before="60" w:after="60" w:line="240" w:lineRule="auto"/>
              <w:ind w:left="275" w:right="75" w:hanging="275"/>
              <w:jc w:val="both"/>
              <w:rPr>
                <w:rFonts w:ascii="Times New Roman" w:hAnsi="Times New Roman"/>
                <w:sz w:val="21"/>
                <w:szCs w:val="21"/>
              </w:rPr>
            </w:pPr>
            <w:r w:rsidRPr="00B562C1">
              <w:rPr>
                <w:rFonts w:ascii="Times New Roman" w:hAnsi="Times New Roman"/>
                <w:sz w:val="21"/>
                <w:szCs w:val="21"/>
              </w:rPr>
              <w:t xml:space="preserve">I Vangeli di San Matteo, San Marco, San Luca e San Giovanni </w:t>
            </w:r>
          </w:p>
          <w:p w:rsidR="00965E77" w:rsidRPr="00B562C1" w:rsidRDefault="00965E77" w:rsidP="00170F9D">
            <w:pPr>
              <w:pStyle w:val="Paragrafoelenco"/>
              <w:numPr>
                <w:ilvl w:val="0"/>
                <w:numId w:val="7"/>
              </w:numPr>
              <w:spacing w:before="60" w:after="60" w:line="240" w:lineRule="auto"/>
              <w:ind w:left="275" w:right="75" w:hanging="275"/>
              <w:jc w:val="both"/>
              <w:rPr>
                <w:rFonts w:ascii="Times New Roman" w:hAnsi="Times New Roman"/>
                <w:sz w:val="21"/>
                <w:szCs w:val="21"/>
              </w:rPr>
            </w:pPr>
            <w:r w:rsidRPr="00B562C1">
              <w:rPr>
                <w:rFonts w:ascii="Times New Roman" w:hAnsi="Times New Roman"/>
                <w:sz w:val="21"/>
                <w:szCs w:val="21"/>
              </w:rPr>
              <w:t xml:space="preserve">Fonti non cristiane </w:t>
            </w:r>
          </w:p>
          <w:p w:rsidR="00965E77" w:rsidRPr="00B562C1" w:rsidRDefault="00965E77" w:rsidP="00170F9D">
            <w:pPr>
              <w:pStyle w:val="Paragrafoelenco"/>
              <w:numPr>
                <w:ilvl w:val="0"/>
                <w:numId w:val="7"/>
              </w:numPr>
              <w:spacing w:before="60" w:after="60" w:line="240" w:lineRule="auto"/>
              <w:ind w:left="275" w:right="75" w:hanging="275"/>
              <w:jc w:val="both"/>
              <w:rPr>
                <w:rFonts w:ascii="Times New Roman" w:hAnsi="Times New Roman"/>
                <w:sz w:val="21"/>
                <w:szCs w:val="21"/>
              </w:rPr>
            </w:pPr>
            <w:r w:rsidRPr="00B562C1">
              <w:rPr>
                <w:rFonts w:ascii="Times New Roman" w:hAnsi="Times New Roman"/>
                <w:sz w:val="21"/>
                <w:szCs w:val="21"/>
              </w:rPr>
              <w:t xml:space="preserve">Dio incontra l’uomo. Il Natale: l’Emanuele, il Dio con noi </w:t>
            </w:r>
          </w:p>
          <w:p w:rsidR="00965E77" w:rsidRPr="00B562C1" w:rsidRDefault="00965E77" w:rsidP="00170F9D">
            <w:pPr>
              <w:pStyle w:val="Paragrafoelenco"/>
              <w:numPr>
                <w:ilvl w:val="0"/>
                <w:numId w:val="7"/>
              </w:numPr>
              <w:spacing w:before="60" w:after="60" w:line="240" w:lineRule="auto"/>
              <w:ind w:left="275" w:right="75" w:hanging="275"/>
              <w:jc w:val="both"/>
              <w:rPr>
                <w:rFonts w:ascii="Times New Roman" w:hAnsi="Times New Roman"/>
                <w:sz w:val="21"/>
                <w:szCs w:val="21"/>
              </w:rPr>
            </w:pPr>
            <w:r w:rsidRPr="00B562C1">
              <w:rPr>
                <w:rFonts w:ascii="Times New Roman" w:hAnsi="Times New Roman"/>
                <w:sz w:val="21"/>
                <w:szCs w:val="21"/>
              </w:rPr>
              <w:t xml:space="preserve">Il viaggio di Gesù verso la croce </w:t>
            </w:r>
          </w:p>
          <w:p w:rsidR="00965E77" w:rsidRPr="00771163" w:rsidRDefault="00965E77" w:rsidP="00170F9D">
            <w:pPr>
              <w:pStyle w:val="Paragrafoelenco"/>
              <w:spacing w:after="0" w:line="240" w:lineRule="auto"/>
              <w:ind w:left="275" w:right="75"/>
              <w:jc w:val="both"/>
              <w:rPr>
                <w:rFonts w:ascii="Times New Roman" w:hAnsi="Times New Roman"/>
                <w:b/>
                <w:sz w:val="20"/>
                <w:szCs w:val="20"/>
              </w:rPr>
            </w:pPr>
            <w:r w:rsidRPr="00B562C1">
              <w:rPr>
                <w:rFonts w:ascii="Times New Roman" w:hAnsi="Times New Roman"/>
                <w:sz w:val="21"/>
                <w:szCs w:val="21"/>
              </w:rPr>
              <w:t>Una donna di nome Maria: modello di fede e di speranza</w:t>
            </w:r>
          </w:p>
        </w:tc>
        <w:tc>
          <w:tcPr>
            <w:tcW w:w="3810" w:type="dxa"/>
            <w:vMerge/>
            <w:shd w:val="clear" w:color="auto" w:fill="auto"/>
          </w:tcPr>
          <w:p w:rsidR="00965E77" w:rsidRPr="00771163" w:rsidRDefault="00965E77" w:rsidP="00965E77">
            <w:pPr>
              <w:jc w:val="center"/>
              <w:rPr>
                <w:rFonts w:ascii="Times New Roman" w:hAnsi="Times New Roman"/>
                <w:b/>
                <w:sz w:val="20"/>
                <w:szCs w:val="20"/>
              </w:rPr>
            </w:pPr>
          </w:p>
        </w:tc>
        <w:tc>
          <w:tcPr>
            <w:tcW w:w="3810" w:type="dxa"/>
            <w:vMerge/>
            <w:shd w:val="clear" w:color="auto" w:fill="auto"/>
          </w:tcPr>
          <w:p w:rsidR="00965E77" w:rsidRPr="00771163" w:rsidRDefault="00965E77" w:rsidP="00965E77">
            <w:pPr>
              <w:spacing w:before="60" w:after="60"/>
              <w:jc w:val="center"/>
              <w:rPr>
                <w:rFonts w:ascii="Times New Roman" w:hAnsi="Times New Roman"/>
                <w:b/>
                <w:sz w:val="20"/>
                <w:szCs w:val="20"/>
              </w:rPr>
            </w:pPr>
          </w:p>
        </w:tc>
      </w:tr>
      <w:tr w:rsidR="00965E77" w:rsidRPr="00771163" w:rsidTr="005D6069">
        <w:tc>
          <w:tcPr>
            <w:tcW w:w="3135" w:type="dxa"/>
            <w:shd w:val="clear" w:color="auto" w:fill="auto"/>
          </w:tcPr>
          <w:p w:rsidR="00965E77" w:rsidRPr="00B562C1" w:rsidRDefault="00965E77" w:rsidP="00170F9D">
            <w:pPr>
              <w:spacing w:before="60" w:after="60" w:line="240" w:lineRule="auto"/>
              <w:ind w:left="275" w:right="75" w:hanging="275"/>
              <w:jc w:val="both"/>
              <w:rPr>
                <w:rFonts w:ascii="Times New Roman" w:hAnsi="Times New Roman"/>
                <w:b/>
                <w:sz w:val="21"/>
                <w:szCs w:val="21"/>
              </w:rPr>
            </w:pPr>
            <w:r w:rsidRPr="00B562C1">
              <w:rPr>
                <w:rFonts w:ascii="Times New Roman" w:hAnsi="Times New Roman"/>
                <w:b/>
                <w:sz w:val="21"/>
                <w:szCs w:val="21"/>
              </w:rPr>
              <w:lastRenderedPageBreak/>
              <w:t xml:space="preserve">Nucleo tematico: Il linguaggio religioso </w:t>
            </w:r>
          </w:p>
          <w:p w:rsidR="00965E77" w:rsidRPr="00B562C1" w:rsidRDefault="00965E77" w:rsidP="00170F9D">
            <w:pPr>
              <w:pStyle w:val="Paragrafoelenco"/>
              <w:numPr>
                <w:ilvl w:val="0"/>
                <w:numId w:val="10"/>
              </w:numPr>
              <w:spacing w:before="60" w:after="60" w:line="240" w:lineRule="auto"/>
              <w:ind w:left="275" w:right="75" w:hanging="275"/>
              <w:jc w:val="both"/>
              <w:rPr>
                <w:rFonts w:ascii="Times New Roman" w:hAnsi="Times New Roman"/>
                <w:sz w:val="21"/>
                <w:szCs w:val="21"/>
              </w:rPr>
            </w:pPr>
            <w:r w:rsidRPr="00B562C1">
              <w:rPr>
                <w:rFonts w:ascii="Times New Roman" w:hAnsi="Times New Roman"/>
                <w:sz w:val="21"/>
                <w:szCs w:val="21"/>
              </w:rPr>
              <w:t xml:space="preserve">Intendere il senso religioso del Natale e della Pasqua a partire dalle narrazione evangeliche e dalla vita della Chiesa </w:t>
            </w:r>
          </w:p>
          <w:p w:rsidR="00965E77" w:rsidRPr="00B562C1" w:rsidRDefault="00965E77" w:rsidP="00170F9D">
            <w:pPr>
              <w:pStyle w:val="Paragrafoelenco"/>
              <w:numPr>
                <w:ilvl w:val="0"/>
                <w:numId w:val="10"/>
              </w:numPr>
              <w:spacing w:before="60" w:after="60" w:line="240" w:lineRule="auto"/>
              <w:ind w:left="275" w:right="75" w:hanging="275"/>
              <w:jc w:val="both"/>
              <w:rPr>
                <w:rFonts w:ascii="Times New Roman" w:hAnsi="Times New Roman"/>
                <w:sz w:val="21"/>
                <w:szCs w:val="21"/>
              </w:rPr>
            </w:pPr>
            <w:r w:rsidRPr="00B562C1">
              <w:rPr>
                <w:rFonts w:ascii="Times New Roman" w:hAnsi="Times New Roman"/>
                <w:sz w:val="21"/>
                <w:szCs w:val="21"/>
              </w:rPr>
              <w:t xml:space="preserve">Individuare significative espressioni d’arte cristiana, a partire da quelle  presenti nel territorio, per rilevare come la fede sia stata interpretata e comunicata dagli artisti nel corso dei secoli e nel presente. </w:t>
            </w:r>
          </w:p>
          <w:p w:rsidR="00965E77" w:rsidRPr="00B562C1" w:rsidRDefault="00965E77" w:rsidP="00170F9D">
            <w:pPr>
              <w:pStyle w:val="Paragrafoelenco"/>
              <w:numPr>
                <w:ilvl w:val="0"/>
                <w:numId w:val="10"/>
              </w:numPr>
              <w:spacing w:before="60" w:after="60" w:line="240" w:lineRule="auto"/>
              <w:ind w:left="275" w:right="75" w:hanging="275"/>
              <w:jc w:val="both"/>
              <w:rPr>
                <w:rFonts w:ascii="Times New Roman" w:hAnsi="Times New Roman"/>
                <w:sz w:val="21"/>
                <w:szCs w:val="21"/>
              </w:rPr>
            </w:pPr>
            <w:r w:rsidRPr="00B562C1">
              <w:rPr>
                <w:rFonts w:ascii="Times New Roman" w:hAnsi="Times New Roman"/>
                <w:sz w:val="21"/>
                <w:szCs w:val="21"/>
              </w:rPr>
              <w:t xml:space="preserve">Rendersi conto che la comunità ecclesiale esprime, attraverso vocazioni e </w:t>
            </w:r>
            <w:r w:rsidRPr="00B562C1">
              <w:rPr>
                <w:rFonts w:ascii="Times New Roman" w:hAnsi="Times New Roman"/>
                <w:sz w:val="21"/>
                <w:szCs w:val="21"/>
              </w:rPr>
              <w:lastRenderedPageBreak/>
              <w:t>ministeri differenti, la propria fede e il proprio servizio all'uomo.</w:t>
            </w:r>
          </w:p>
          <w:p w:rsidR="00965E77" w:rsidRPr="00771163" w:rsidRDefault="00965E77" w:rsidP="00170F9D">
            <w:pPr>
              <w:pStyle w:val="Paragrafoelenco"/>
              <w:spacing w:after="0" w:line="240" w:lineRule="auto"/>
              <w:ind w:left="275" w:right="75"/>
              <w:jc w:val="both"/>
              <w:rPr>
                <w:rFonts w:ascii="Times New Roman" w:hAnsi="Times New Roman"/>
                <w:b/>
                <w:sz w:val="21"/>
                <w:szCs w:val="21"/>
              </w:rPr>
            </w:pPr>
          </w:p>
        </w:tc>
        <w:tc>
          <w:tcPr>
            <w:tcW w:w="3810" w:type="dxa"/>
            <w:shd w:val="clear" w:color="auto" w:fill="auto"/>
          </w:tcPr>
          <w:p w:rsidR="00965E77" w:rsidRPr="00B562C1" w:rsidRDefault="00965E77" w:rsidP="00965E77">
            <w:pPr>
              <w:pStyle w:val="Paragrafoelenco"/>
              <w:numPr>
                <w:ilvl w:val="0"/>
                <w:numId w:val="10"/>
              </w:numPr>
              <w:spacing w:before="60" w:after="60" w:line="240" w:lineRule="auto"/>
              <w:ind w:left="275" w:right="75" w:hanging="275"/>
              <w:jc w:val="both"/>
              <w:rPr>
                <w:rFonts w:ascii="Times New Roman" w:hAnsi="Times New Roman"/>
                <w:sz w:val="21"/>
                <w:szCs w:val="21"/>
              </w:rPr>
            </w:pPr>
            <w:r w:rsidRPr="00B562C1">
              <w:rPr>
                <w:rFonts w:ascii="Times New Roman" w:hAnsi="Times New Roman"/>
                <w:sz w:val="21"/>
                <w:szCs w:val="21"/>
              </w:rPr>
              <w:lastRenderedPageBreak/>
              <w:t xml:space="preserve">L’arte: mezzo  e strumento di comunicazione del messaggio cristiano </w:t>
            </w:r>
          </w:p>
          <w:p w:rsidR="00965E77" w:rsidRPr="00B562C1" w:rsidRDefault="00965E77" w:rsidP="00965E77">
            <w:pPr>
              <w:pStyle w:val="Paragrafoelenco"/>
              <w:numPr>
                <w:ilvl w:val="0"/>
                <w:numId w:val="9"/>
              </w:numPr>
              <w:spacing w:before="60" w:after="60" w:line="240" w:lineRule="auto"/>
              <w:ind w:left="275" w:right="75" w:hanging="275"/>
              <w:jc w:val="both"/>
              <w:rPr>
                <w:rFonts w:ascii="Times New Roman" w:hAnsi="Times New Roman"/>
                <w:sz w:val="21"/>
                <w:szCs w:val="21"/>
              </w:rPr>
            </w:pPr>
            <w:r w:rsidRPr="00B562C1">
              <w:rPr>
                <w:rFonts w:ascii="Times New Roman" w:hAnsi="Times New Roman"/>
                <w:sz w:val="21"/>
                <w:szCs w:val="21"/>
              </w:rPr>
              <w:t xml:space="preserve">Le opere d’arte  sulla Natività e sulla Passione, Morte e Resurrezione di Gesù </w:t>
            </w:r>
          </w:p>
          <w:p w:rsidR="00965E77" w:rsidRPr="00771163" w:rsidRDefault="00965E77" w:rsidP="00965E77">
            <w:pPr>
              <w:pStyle w:val="Paragrafoelenco"/>
              <w:spacing w:after="0" w:line="240" w:lineRule="auto"/>
              <w:ind w:left="275" w:right="75"/>
              <w:jc w:val="both"/>
              <w:rPr>
                <w:rFonts w:ascii="Times New Roman" w:hAnsi="Times New Roman"/>
                <w:sz w:val="21"/>
                <w:szCs w:val="21"/>
              </w:rPr>
            </w:pPr>
            <w:r w:rsidRPr="00B562C1">
              <w:rPr>
                <w:rFonts w:ascii="Times New Roman" w:hAnsi="Times New Roman"/>
                <w:sz w:val="21"/>
                <w:szCs w:val="21"/>
              </w:rPr>
              <w:t>Segni e simboli del Natale, della Pasqua nell’arte, nelle tradizioni…</w:t>
            </w:r>
          </w:p>
        </w:tc>
        <w:tc>
          <w:tcPr>
            <w:tcW w:w="3810" w:type="dxa"/>
            <w:vMerge/>
            <w:shd w:val="clear" w:color="auto" w:fill="auto"/>
          </w:tcPr>
          <w:p w:rsidR="00965E77" w:rsidRPr="00D46A52" w:rsidRDefault="00965E77" w:rsidP="00965E77">
            <w:pPr>
              <w:jc w:val="center"/>
              <w:rPr>
                <w:rFonts w:ascii="Times New Roman" w:hAnsi="Times New Roman"/>
                <w:sz w:val="20"/>
                <w:szCs w:val="20"/>
              </w:rPr>
            </w:pPr>
          </w:p>
        </w:tc>
        <w:tc>
          <w:tcPr>
            <w:tcW w:w="3810" w:type="dxa"/>
            <w:vMerge/>
            <w:shd w:val="clear" w:color="auto" w:fill="auto"/>
          </w:tcPr>
          <w:p w:rsidR="00965E77" w:rsidRPr="00771163" w:rsidRDefault="00965E77" w:rsidP="00965E77">
            <w:pPr>
              <w:spacing w:before="60" w:after="60"/>
              <w:jc w:val="center"/>
              <w:rPr>
                <w:rFonts w:ascii="Times New Roman" w:hAnsi="Times New Roman"/>
                <w:b/>
                <w:sz w:val="20"/>
                <w:szCs w:val="20"/>
              </w:rPr>
            </w:pPr>
          </w:p>
        </w:tc>
      </w:tr>
      <w:tr w:rsidR="00965E77" w:rsidRPr="00771163" w:rsidTr="005D6069">
        <w:tc>
          <w:tcPr>
            <w:tcW w:w="3135" w:type="dxa"/>
            <w:shd w:val="clear" w:color="auto" w:fill="auto"/>
          </w:tcPr>
          <w:p w:rsidR="00965E77" w:rsidRPr="00B562C1" w:rsidRDefault="00965E77" w:rsidP="00170F9D">
            <w:pPr>
              <w:spacing w:before="60" w:after="60" w:line="240" w:lineRule="auto"/>
              <w:ind w:left="275" w:right="75" w:hanging="275"/>
              <w:jc w:val="both"/>
              <w:rPr>
                <w:rFonts w:ascii="Times New Roman" w:hAnsi="Times New Roman"/>
                <w:b/>
                <w:sz w:val="21"/>
                <w:szCs w:val="21"/>
              </w:rPr>
            </w:pPr>
            <w:r w:rsidRPr="00B562C1">
              <w:rPr>
                <w:rFonts w:ascii="Times New Roman" w:hAnsi="Times New Roman"/>
                <w:b/>
                <w:sz w:val="21"/>
                <w:szCs w:val="21"/>
              </w:rPr>
              <w:lastRenderedPageBreak/>
              <w:t xml:space="preserve">Nucleo tematico: I valori etici e religiosi </w:t>
            </w:r>
          </w:p>
          <w:p w:rsidR="00965E77" w:rsidRPr="00B562C1" w:rsidRDefault="00965E77" w:rsidP="00170F9D">
            <w:pPr>
              <w:pStyle w:val="Paragrafoelenco"/>
              <w:numPr>
                <w:ilvl w:val="0"/>
                <w:numId w:val="11"/>
              </w:numPr>
              <w:spacing w:before="60" w:after="60" w:line="240" w:lineRule="auto"/>
              <w:ind w:left="275" w:right="75" w:hanging="275"/>
              <w:jc w:val="both"/>
              <w:rPr>
                <w:rFonts w:ascii="Times New Roman" w:hAnsi="Times New Roman"/>
                <w:sz w:val="21"/>
                <w:szCs w:val="21"/>
              </w:rPr>
            </w:pPr>
            <w:r w:rsidRPr="00B562C1">
              <w:rPr>
                <w:rFonts w:ascii="Times New Roman" w:hAnsi="Times New Roman"/>
                <w:sz w:val="21"/>
                <w:szCs w:val="21"/>
              </w:rPr>
              <w:t xml:space="preserve">Scoprire  la  risposta  della  Bibbia  alle  domande  di senso dell’uomo e confrontarla con quella delle altre Religioni. </w:t>
            </w:r>
          </w:p>
          <w:p w:rsidR="00965E77" w:rsidRPr="00B562C1" w:rsidRDefault="00965E77" w:rsidP="00170F9D">
            <w:pPr>
              <w:pStyle w:val="Paragrafoelenco"/>
              <w:numPr>
                <w:ilvl w:val="0"/>
                <w:numId w:val="11"/>
              </w:numPr>
              <w:spacing w:before="60" w:after="60" w:line="240" w:lineRule="auto"/>
              <w:ind w:left="275" w:right="75" w:hanging="275"/>
              <w:jc w:val="both"/>
              <w:rPr>
                <w:rFonts w:ascii="Times New Roman" w:hAnsi="Times New Roman"/>
                <w:sz w:val="21"/>
                <w:szCs w:val="21"/>
              </w:rPr>
            </w:pPr>
            <w:r w:rsidRPr="00B562C1">
              <w:rPr>
                <w:rFonts w:ascii="Times New Roman" w:hAnsi="Times New Roman"/>
                <w:sz w:val="21"/>
                <w:szCs w:val="21"/>
              </w:rPr>
              <w:t xml:space="preserve">Sviluppare atteggiamenti di curiosità e di ricerca.  </w:t>
            </w:r>
          </w:p>
          <w:p w:rsidR="00965E77" w:rsidRPr="00B562C1" w:rsidRDefault="00965E77" w:rsidP="00170F9D">
            <w:pPr>
              <w:pStyle w:val="Paragrafoelenco"/>
              <w:numPr>
                <w:ilvl w:val="0"/>
                <w:numId w:val="11"/>
              </w:numPr>
              <w:spacing w:before="60" w:after="60" w:line="240" w:lineRule="auto"/>
              <w:ind w:left="275" w:right="75" w:hanging="275"/>
              <w:jc w:val="both"/>
              <w:rPr>
                <w:rFonts w:ascii="Times New Roman" w:hAnsi="Times New Roman"/>
                <w:sz w:val="21"/>
                <w:szCs w:val="21"/>
              </w:rPr>
            </w:pPr>
            <w:r w:rsidRPr="00B562C1">
              <w:rPr>
                <w:rFonts w:ascii="Times New Roman" w:hAnsi="Times New Roman"/>
                <w:sz w:val="21"/>
                <w:szCs w:val="21"/>
              </w:rPr>
              <w:t xml:space="preserve">Essere capace di gesti di benevolenza, accoglienza, gentilezza.. </w:t>
            </w:r>
          </w:p>
          <w:p w:rsidR="00965E77" w:rsidRPr="00B562C1" w:rsidRDefault="00965E77" w:rsidP="00170F9D">
            <w:pPr>
              <w:pStyle w:val="Paragrafoelenco"/>
              <w:numPr>
                <w:ilvl w:val="0"/>
                <w:numId w:val="11"/>
              </w:numPr>
              <w:spacing w:before="60" w:after="60" w:line="240" w:lineRule="auto"/>
              <w:ind w:left="275" w:right="75" w:hanging="275"/>
              <w:jc w:val="both"/>
              <w:rPr>
                <w:rFonts w:ascii="Times New Roman" w:hAnsi="Times New Roman"/>
                <w:sz w:val="21"/>
                <w:szCs w:val="21"/>
              </w:rPr>
            </w:pPr>
            <w:r w:rsidRPr="00B562C1">
              <w:rPr>
                <w:rFonts w:ascii="Times New Roman" w:hAnsi="Times New Roman"/>
                <w:sz w:val="21"/>
                <w:szCs w:val="21"/>
              </w:rPr>
              <w:t xml:space="preserve">Riconoscere nella vita e negli insegnamenti di Gesù proposte  di  scelte  responsabili,  anche  per  un personale progetto di vita. </w:t>
            </w:r>
          </w:p>
          <w:p w:rsidR="00965E77" w:rsidRPr="00B562C1" w:rsidRDefault="00965E77" w:rsidP="00170F9D">
            <w:pPr>
              <w:pStyle w:val="Paragrafoelenco"/>
              <w:numPr>
                <w:ilvl w:val="0"/>
                <w:numId w:val="11"/>
              </w:numPr>
              <w:spacing w:before="60" w:after="60" w:line="240" w:lineRule="auto"/>
              <w:ind w:left="275" w:right="75" w:hanging="275"/>
              <w:jc w:val="both"/>
              <w:rPr>
                <w:rFonts w:ascii="Times New Roman" w:hAnsi="Times New Roman"/>
                <w:sz w:val="21"/>
                <w:szCs w:val="21"/>
              </w:rPr>
            </w:pPr>
            <w:r w:rsidRPr="00B562C1">
              <w:rPr>
                <w:rFonts w:ascii="Times New Roman" w:hAnsi="Times New Roman"/>
                <w:sz w:val="21"/>
                <w:szCs w:val="21"/>
              </w:rPr>
              <w:t>Maturare sentimenti di solidarietà e concretizzarli in azioni di aiuto, comprensione, di tolleranza…</w:t>
            </w:r>
          </w:p>
          <w:p w:rsidR="00965E77" w:rsidRPr="00B562C1" w:rsidRDefault="00965E77" w:rsidP="00170F9D">
            <w:pPr>
              <w:spacing w:after="0" w:line="240" w:lineRule="auto"/>
              <w:ind w:left="275" w:right="75" w:hanging="275"/>
              <w:jc w:val="both"/>
              <w:rPr>
                <w:rFonts w:ascii="Times New Roman" w:hAnsi="Times New Roman"/>
                <w:b/>
                <w:sz w:val="21"/>
                <w:szCs w:val="21"/>
              </w:rPr>
            </w:pPr>
          </w:p>
        </w:tc>
        <w:tc>
          <w:tcPr>
            <w:tcW w:w="3810" w:type="dxa"/>
            <w:shd w:val="clear" w:color="auto" w:fill="auto"/>
          </w:tcPr>
          <w:p w:rsidR="00965E77" w:rsidRPr="00B562C1" w:rsidRDefault="00965E77" w:rsidP="00965E77">
            <w:pPr>
              <w:spacing w:after="0" w:line="240" w:lineRule="auto"/>
              <w:ind w:left="275" w:right="75" w:hanging="275"/>
              <w:jc w:val="both"/>
              <w:rPr>
                <w:rFonts w:ascii="Times New Roman" w:hAnsi="Times New Roman"/>
                <w:sz w:val="21"/>
                <w:szCs w:val="21"/>
              </w:rPr>
            </w:pPr>
          </w:p>
          <w:p w:rsidR="00965E77" w:rsidRPr="00B562C1" w:rsidRDefault="00965E77" w:rsidP="00965E77">
            <w:pPr>
              <w:pStyle w:val="Paragrafoelenco"/>
              <w:numPr>
                <w:ilvl w:val="0"/>
                <w:numId w:val="11"/>
              </w:numPr>
              <w:spacing w:before="60" w:after="60" w:line="240" w:lineRule="auto"/>
              <w:ind w:left="275" w:right="75" w:hanging="275"/>
              <w:jc w:val="both"/>
              <w:rPr>
                <w:rFonts w:ascii="Times New Roman" w:hAnsi="Times New Roman"/>
                <w:sz w:val="21"/>
                <w:szCs w:val="21"/>
              </w:rPr>
            </w:pPr>
            <w:r w:rsidRPr="00B562C1">
              <w:rPr>
                <w:rFonts w:ascii="Times New Roman" w:hAnsi="Times New Roman"/>
                <w:sz w:val="21"/>
                <w:szCs w:val="21"/>
              </w:rPr>
              <w:t xml:space="preserve">Le domande di senso e le risposte delle religioni </w:t>
            </w:r>
          </w:p>
          <w:p w:rsidR="00965E77" w:rsidRPr="00B562C1" w:rsidRDefault="00965E77" w:rsidP="00965E77">
            <w:pPr>
              <w:pStyle w:val="Paragrafoelenco"/>
              <w:numPr>
                <w:ilvl w:val="0"/>
                <w:numId w:val="11"/>
              </w:numPr>
              <w:spacing w:before="60" w:after="60" w:line="240" w:lineRule="auto"/>
              <w:ind w:left="275" w:right="75" w:hanging="275"/>
              <w:jc w:val="both"/>
              <w:rPr>
                <w:rFonts w:ascii="Times New Roman" w:hAnsi="Times New Roman"/>
                <w:sz w:val="21"/>
                <w:szCs w:val="21"/>
              </w:rPr>
            </w:pPr>
            <w:r w:rsidRPr="00B562C1">
              <w:rPr>
                <w:rFonts w:ascii="Times New Roman" w:hAnsi="Times New Roman"/>
                <w:sz w:val="21"/>
                <w:szCs w:val="21"/>
              </w:rPr>
              <w:t xml:space="preserve">Gesti di attenzione e di carità </w:t>
            </w:r>
          </w:p>
          <w:p w:rsidR="00965E77" w:rsidRPr="00B562C1" w:rsidRDefault="00965E77" w:rsidP="00965E77">
            <w:pPr>
              <w:pStyle w:val="Paragrafoelenco"/>
              <w:numPr>
                <w:ilvl w:val="0"/>
                <w:numId w:val="11"/>
              </w:numPr>
              <w:spacing w:before="60" w:after="60" w:line="240" w:lineRule="auto"/>
              <w:ind w:left="275" w:right="75" w:hanging="275"/>
              <w:jc w:val="both"/>
              <w:rPr>
                <w:rFonts w:ascii="Times New Roman" w:hAnsi="Times New Roman"/>
                <w:sz w:val="21"/>
                <w:szCs w:val="21"/>
              </w:rPr>
            </w:pPr>
            <w:r w:rsidRPr="00B562C1">
              <w:rPr>
                <w:rFonts w:ascii="Times New Roman" w:hAnsi="Times New Roman"/>
                <w:sz w:val="21"/>
                <w:szCs w:val="21"/>
              </w:rPr>
              <w:t xml:space="preserve">Sentimenti di solidarietà e concretizzati  in azioni di aiuto, comprensione, di tolleranza… </w:t>
            </w:r>
          </w:p>
          <w:p w:rsidR="00965E77" w:rsidRPr="00B562C1" w:rsidRDefault="00965E77" w:rsidP="00965E77">
            <w:pPr>
              <w:pStyle w:val="Paragrafoelenco"/>
              <w:spacing w:after="0" w:line="240" w:lineRule="auto"/>
              <w:ind w:left="275" w:right="75"/>
              <w:jc w:val="both"/>
              <w:rPr>
                <w:rFonts w:ascii="Times New Roman" w:hAnsi="Times New Roman"/>
                <w:sz w:val="21"/>
                <w:szCs w:val="21"/>
              </w:rPr>
            </w:pPr>
            <w:r w:rsidRPr="00B562C1">
              <w:rPr>
                <w:rFonts w:ascii="Times New Roman" w:hAnsi="Times New Roman"/>
                <w:sz w:val="21"/>
                <w:szCs w:val="21"/>
              </w:rPr>
              <w:t>Testimoni d’amore di ieri e di oggi</w:t>
            </w:r>
          </w:p>
        </w:tc>
        <w:tc>
          <w:tcPr>
            <w:tcW w:w="3810" w:type="dxa"/>
            <w:vMerge/>
            <w:shd w:val="clear" w:color="auto" w:fill="auto"/>
          </w:tcPr>
          <w:p w:rsidR="00965E77" w:rsidRPr="00771163" w:rsidRDefault="00965E77" w:rsidP="00965E77">
            <w:pPr>
              <w:tabs>
                <w:tab w:val="left" w:pos="1124"/>
                <w:tab w:val="right" w:pos="3594"/>
              </w:tabs>
              <w:spacing w:before="60" w:after="60"/>
              <w:rPr>
                <w:rFonts w:ascii="Times New Roman" w:hAnsi="Times New Roman"/>
                <w:b/>
                <w:sz w:val="20"/>
                <w:szCs w:val="20"/>
              </w:rPr>
            </w:pPr>
          </w:p>
        </w:tc>
        <w:tc>
          <w:tcPr>
            <w:tcW w:w="3810" w:type="dxa"/>
            <w:vMerge/>
            <w:shd w:val="clear" w:color="auto" w:fill="auto"/>
          </w:tcPr>
          <w:p w:rsidR="00965E77" w:rsidRPr="00771163" w:rsidRDefault="00965E77" w:rsidP="00965E77">
            <w:pPr>
              <w:spacing w:before="60" w:after="60"/>
              <w:jc w:val="center"/>
              <w:rPr>
                <w:rFonts w:ascii="Times New Roman" w:hAnsi="Times New Roman"/>
                <w:b/>
                <w:sz w:val="20"/>
                <w:szCs w:val="20"/>
              </w:rPr>
            </w:pPr>
          </w:p>
        </w:tc>
      </w:tr>
    </w:tbl>
    <w:p w:rsidR="00126D49" w:rsidRDefault="00126D49" w:rsidP="00EC1850">
      <w:pPr>
        <w:spacing w:before="60" w:after="60"/>
        <w:jc w:val="both"/>
        <w:rPr>
          <w:rFonts w:ascii="Times New Roman" w:hAnsi="Times New Roman"/>
          <w:sz w:val="20"/>
          <w:szCs w:val="20"/>
        </w:rPr>
      </w:pPr>
    </w:p>
    <w:p w:rsidR="00170F9D" w:rsidRDefault="00170F9D" w:rsidP="00EC1850">
      <w:pPr>
        <w:spacing w:before="60" w:after="60"/>
        <w:jc w:val="both"/>
        <w:rPr>
          <w:rFonts w:ascii="Times New Roman" w:hAnsi="Times New Roman"/>
          <w:sz w:val="20"/>
          <w:szCs w:val="20"/>
        </w:rPr>
      </w:pPr>
    </w:p>
    <w:p w:rsidR="00170F9D" w:rsidRDefault="00170F9D" w:rsidP="00EC1850">
      <w:pPr>
        <w:spacing w:before="60" w:after="60"/>
        <w:jc w:val="both"/>
        <w:rPr>
          <w:rFonts w:ascii="Times New Roman" w:hAnsi="Times New Roman"/>
          <w:sz w:val="20"/>
          <w:szCs w:val="20"/>
        </w:rPr>
      </w:pPr>
    </w:p>
    <w:p w:rsidR="00170F9D" w:rsidRDefault="00170F9D" w:rsidP="00EC1850">
      <w:pPr>
        <w:spacing w:before="60" w:after="60"/>
        <w:jc w:val="both"/>
        <w:rPr>
          <w:rFonts w:ascii="Times New Roman" w:hAnsi="Times New Roman"/>
          <w:sz w:val="20"/>
          <w:szCs w:val="20"/>
        </w:rPr>
      </w:pPr>
    </w:p>
    <w:p w:rsidR="00170F9D" w:rsidRDefault="00170F9D" w:rsidP="00EC1850">
      <w:pPr>
        <w:spacing w:before="60" w:after="60"/>
        <w:jc w:val="both"/>
        <w:rPr>
          <w:rFonts w:ascii="Times New Roman" w:hAnsi="Times New Roman"/>
          <w:sz w:val="20"/>
          <w:szCs w:val="20"/>
        </w:rPr>
      </w:pPr>
    </w:p>
    <w:p w:rsidR="002B756B" w:rsidRDefault="002B756B" w:rsidP="00EC1850">
      <w:pPr>
        <w:spacing w:before="60" w:after="60"/>
        <w:jc w:val="both"/>
        <w:rPr>
          <w:rFonts w:ascii="Times New Roman" w:hAnsi="Times New Roman"/>
          <w:sz w:val="20"/>
          <w:szCs w:val="20"/>
        </w:rPr>
      </w:pPr>
    </w:p>
    <w:p w:rsidR="002B756B" w:rsidRDefault="002B756B" w:rsidP="00EC1850">
      <w:pPr>
        <w:spacing w:before="60" w:after="60"/>
        <w:jc w:val="both"/>
        <w:rPr>
          <w:rFonts w:ascii="Times New Roman" w:hAnsi="Times New Roman"/>
          <w:sz w:val="20"/>
          <w:szCs w:val="20"/>
        </w:rPr>
      </w:pPr>
    </w:p>
    <w:p w:rsidR="002B756B" w:rsidRDefault="002B756B" w:rsidP="00EC1850">
      <w:pPr>
        <w:spacing w:before="60" w:after="60"/>
        <w:jc w:val="both"/>
        <w:rPr>
          <w:rFonts w:ascii="Times New Roman" w:hAnsi="Times New Roman"/>
          <w:sz w:val="20"/>
          <w:szCs w:val="20"/>
        </w:rPr>
      </w:pPr>
    </w:p>
    <w:p w:rsidR="002B756B" w:rsidRDefault="002B756B" w:rsidP="00EC1850">
      <w:pPr>
        <w:spacing w:before="60" w:after="60"/>
        <w:jc w:val="both"/>
        <w:rPr>
          <w:rFonts w:ascii="Times New Roman" w:hAnsi="Times New Roman"/>
          <w:sz w:val="20"/>
          <w:szCs w:val="20"/>
        </w:rPr>
      </w:pPr>
    </w:p>
    <w:p w:rsidR="002B756B" w:rsidRDefault="002B756B" w:rsidP="00EC1850">
      <w:pPr>
        <w:spacing w:before="60" w:after="60"/>
        <w:jc w:val="both"/>
        <w:rPr>
          <w:rFonts w:ascii="Times New Roman" w:hAnsi="Times New Roman"/>
          <w:sz w:val="20"/>
          <w:szCs w:val="20"/>
        </w:rPr>
      </w:pPr>
    </w:p>
    <w:p w:rsidR="005674DF" w:rsidRPr="007A6009" w:rsidRDefault="005674DF" w:rsidP="005674DF">
      <w:pPr>
        <w:spacing w:before="60" w:after="60"/>
        <w:jc w:val="center"/>
        <w:rPr>
          <w:rFonts w:ascii="Times New Roman" w:hAnsi="Times New Roman"/>
          <w:b/>
          <w:sz w:val="20"/>
          <w:szCs w:val="20"/>
        </w:rPr>
      </w:pPr>
      <w:r w:rsidRPr="007A6009">
        <w:rPr>
          <w:rFonts w:ascii="Times New Roman" w:hAnsi="Times New Roman"/>
          <w:b/>
          <w:sz w:val="20"/>
          <w:szCs w:val="20"/>
        </w:rPr>
        <w:lastRenderedPageBreak/>
        <w:t>TRAGUARDI PER LO SVILUPPO DELLE COMPETENZE DI BASE IN RELIGIONE CATTOLICA</w:t>
      </w:r>
    </w:p>
    <w:p w:rsidR="005674DF" w:rsidRDefault="001F3D1C" w:rsidP="005674DF">
      <w:pPr>
        <w:spacing w:before="60" w:after="60"/>
        <w:jc w:val="center"/>
        <w:rPr>
          <w:rFonts w:ascii="Times New Roman" w:hAnsi="Times New Roman"/>
          <w:b/>
          <w:sz w:val="20"/>
          <w:szCs w:val="20"/>
        </w:rPr>
      </w:pPr>
      <w:r>
        <w:rPr>
          <w:rFonts w:ascii="Times New Roman" w:hAnsi="Times New Roman"/>
          <w:b/>
          <w:sz w:val="20"/>
          <w:szCs w:val="20"/>
        </w:rPr>
        <w:t>ULTIMO ANNO DELLA SCUOLA SECONDARIA DI PRIMO GRADO</w:t>
      </w:r>
    </w:p>
    <w:p w:rsidR="003E7337" w:rsidRPr="00170F9D" w:rsidRDefault="005674DF" w:rsidP="00170F9D">
      <w:pPr>
        <w:spacing w:before="60" w:after="60"/>
        <w:jc w:val="center"/>
        <w:rPr>
          <w:rFonts w:ascii="Times New Roman" w:hAnsi="Times New Roman"/>
          <w:b/>
          <w:sz w:val="20"/>
          <w:szCs w:val="20"/>
        </w:rPr>
      </w:pPr>
      <w:r w:rsidRPr="00B562C1">
        <w:rPr>
          <w:rFonts w:ascii="Times New Roman" w:hAnsi="Times New Roman"/>
          <w:b/>
          <w:sz w:val="20"/>
          <w:szCs w:val="20"/>
        </w:rPr>
        <w:t>Indicazioni Nazionali per il Curricolo IRC DPR 11 febbraio 2010</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5"/>
        <w:gridCol w:w="3810"/>
        <w:gridCol w:w="3810"/>
        <w:gridCol w:w="3810"/>
      </w:tblGrid>
      <w:tr w:rsidR="005674DF" w:rsidRPr="00771163" w:rsidTr="005D6069">
        <w:tc>
          <w:tcPr>
            <w:tcW w:w="3135" w:type="dxa"/>
            <w:shd w:val="clear" w:color="auto" w:fill="auto"/>
          </w:tcPr>
          <w:p w:rsidR="005674DF" w:rsidRPr="00771163" w:rsidRDefault="005674DF" w:rsidP="005D6069">
            <w:pPr>
              <w:spacing w:before="60" w:after="60"/>
              <w:jc w:val="center"/>
              <w:rPr>
                <w:rFonts w:ascii="Times New Roman" w:hAnsi="Times New Roman"/>
                <w:b/>
                <w:sz w:val="20"/>
                <w:szCs w:val="20"/>
              </w:rPr>
            </w:pPr>
            <w:r w:rsidRPr="00771163">
              <w:rPr>
                <w:rFonts w:ascii="Times New Roman" w:hAnsi="Times New Roman"/>
                <w:b/>
                <w:sz w:val="20"/>
                <w:szCs w:val="20"/>
              </w:rPr>
              <w:t>OBIETTIVI DI APPRENDIMENTO</w:t>
            </w:r>
          </w:p>
        </w:tc>
        <w:tc>
          <w:tcPr>
            <w:tcW w:w="3810" w:type="dxa"/>
            <w:shd w:val="clear" w:color="auto" w:fill="auto"/>
          </w:tcPr>
          <w:p w:rsidR="005674DF" w:rsidRPr="00771163" w:rsidRDefault="005674DF" w:rsidP="005D6069">
            <w:pPr>
              <w:spacing w:before="60" w:after="60"/>
              <w:jc w:val="center"/>
              <w:rPr>
                <w:rFonts w:ascii="Times New Roman" w:hAnsi="Times New Roman"/>
                <w:b/>
                <w:sz w:val="20"/>
                <w:szCs w:val="20"/>
              </w:rPr>
            </w:pPr>
            <w:r w:rsidRPr="00771163">
              <w:rPr>
                <w:rFonts w:ascii="Times New Roman" w:hAnsi="Times New Roman"/>
                <w:b/>
                <w:sz w:val="20"/>
                <w:szCs w:val="20"/>
              </w:rPr>
              <w:t>CONTENUTI E ABILITA’</w:t>
            </w:r>
          </w:p>
        </w:tc>
        <w:tc>
          <w:tcPr>
            <w:tcW w:w="3810" w:type="dxa"/>
            <w:shd w:val="clear" w:color="auto" w:fill="auto"/>
          </w:tcPr>
          <w:p w:rsidR="005674DF" w:rsidRPr="00771163" w:rsidRDefault="005674DF" w:rsidP="005D6069">
            <w:pPr>
              <w:spacing w:before="60" w:after="60"/>
              <w:jc w:val="center"/>
              <w:rPr>
                <w:rFonts w:ascii="Times New Roman" w:hAnsi="Times New Roman"/>
                <w:b/>
                <w:sz w:val="20"/>
                <w:szCs w:val="20"/>
              </w:rPr>
            </w:pPr>
            <w:r w:rsidRPr="00771163">
              <w:rPr>
                <w:rFonts w:ascii="Times New Roman" w:hAnsi="Times New Roman"/>
                <w:b/>
                <w:sz w:val="20"/>
                <w:szCs w:val="20"/>
              </w:rPr>
              <w:t>TRAGUARDI PER LO SVILUPPO DELLE COMPETENZE</w:t>
            </w:r>
          </w:p>
        </w:tc>
        <w:tc>
          <w:tcPr>
            <w:tcW w:w="3810" w:type="dxa"/>
            <w:shd w:val="clear" w:color="auto" w:fill="auto"/>
          </w:tcPr>
          <w:p w:rsidR="005674DF" w:rsidRPr="00771163" w:rsidRDefault="005674DF" w:rsidP="005D6069">
            <w:pPr>
              <w:spacing w:before="60" w:after="60"/>
              <w:jc w:val="center"/>
              <w:rPr>
                <w:rFonts w:ascii="Times New Roman" w:hAnsi="Times New Roman"/>
                <w:b/>
                <w:sz w:val="20"/>
                <w:szCs w:val="20"/>
              </w:rPr>
            </w:pPr>
            <w:r w:rsidRPr="00771163">
              <w:rPr>
                <w:rFonts w:ascii="Times New Roman" w:hAnsi="Times New Roman"/>
                <w:b/>
                <w:sz w:val="20"/>
                <w:szCs w:val="20"/>
              </w:rPr>
              <w:t>COMPETENZE CHIAVE DI CITTADINANZA</w:t>
            </w:r>
          </w:p>
        </w:tc>
      </w:tr>
      <w:tr w:rsidR="005674DF" w:rsidRPr="00771163" w:rsidTr="005D6069">
        <w:tc>
          <w:tcPr>
            <w:tcW w:w="3135" w:type="dxa"/>
            <w:shd w:val="clear" w:color="auto" w:fill="auto"/>
          </w:tcPr>
          <w:p w:rsidR="00C54B88" w:rsidRPr="00B562C1" w:rsidRDefault="00C54B88" w:rsidP="00170F9D">
            <w:pPr>
              <w:spacing w:before="60" w:after="60" w:line="240" w:lineRule="auto"/>
              <w:ind w:left="275" w:right="75" w:hanging="275"/>
              <w:jc w:val="both"/>
              <w:rPr>
                <w:rFonts w:ascii="Times New Roman" w:hAnsi="Times New Roman"/>
                <w:b/>
                <w:sz w:val="21"/>
                <w:szCs w:val="21"/>
              </w:rPr>
            </w:pPr>
            <w:r w:rsidRPr="00B562C1">
              <w:rPr>
                <w:rFonts w:ascii="Times New Roman" w:hAnsi="Times New Roman"/>
                <w:b/>
                <w:sz w:val="21"/>
                <w:szCs w:val="21"/>
              </w:rPr>
              <w:t>Nucleo tematico: Dio e l'uomo</w:t>
            </w:r>
          </w:p>
          <w:p w:rsidR="00C54B88" w:rsidRPr="00B562C1" w:rsidRDefault="00C54B88" w:rsidP="00170F9D">
            <w:pPr>
              <w:pStyle w:val="Paragrafoelenco"/>
              <w:numPr>
                <w:ilvl w:val="0"/>
                <w:numId w:val="13"/>
              </w:numPr>
              <w:spacing w:before="60" w:after="60" w:line="240" w:lineRule="auto"/>
              <w:ind w:left="275" w:right="75" w:hanging="275"/>
              <w:jc w:val="both"/>
              <w:rPr>
                <w:rFonts w:ascii="Times New Roman" w:hAnsi="Times New Roman"/>
                <w:sz w:val="21"/>
                <w:szCs w:val="21"/>
              </w:rPr>
            </w:pPr>
            <w:r w:rsidRPr="00B562C1">
              <w:rPr>
                <w:rFonts w:ascii="Times New Roman" w:hAnsi="Times New Roman"/>
                <w:sz w:val="21"/>
                <w:szCs w:val="21"/>
              </w:rPr>
              <w:t>Cogliere nelle domande dell’uomo e in tante sue esperienze, le tracce di una ricerca religiosa</w:t>
            </w:r>
          </w:p>
          <w:p w:rsidR="00C54B88" w:rsidRPr="00B562C1" w:rsidRDefault="00C54B88" w:rsidP="00170F9D">
            <w:pPr>
              <w:pStyle w:val="Paragrafoelenco"/>
              <w:numPr>
                <w:ilvl w:val="0"/>
                <w:numId w:val="13"/>
              </w:numPr>
              <w:spacing w:before="60" w:after="60" w:line="240" w:lineRule="auto"/>
              <w:ind w:left="275" w:right="75" w:hanging="275"/>
              <w:jc w:val="both"/>
              <w:rPr>
                <w:rFonts w:ascii="Times New Roman" w:hAnsi="Times New Roman"/>
                <w:sz w:val="21"/>
                <w:szCs w:val="21"/>
              </w:rPr>
            </w:pPr>
            <w:r w:rsidRPr="00B562C1">
              <w:rPr>
                <w:rFonts w:ascii="Times New Roman" w:hAnsi="Times New Roman"/>
                <w:sz w:val="21"/>
                <w:szCs w:val="21"/>
              </w:rPr>
              <w:t>Comprendere alcune categorie fondamentali della fede ebraico-cristiana e confrontarle con quelle di altre maggiori religioni.</w:t>
            </w:r>
          </w:p>
          <w:p w:rsidR="00C54B88" w:rsidRPr="00B562C1" w:rsidRDefault="00C54B88" w:rsidP="00170F9D">
            <w:pPr>
              <w:pStyle w:val="Paragrafoelenco"/>
              <w:numPr>
                <w:ilvl w:val="0"/>
                <w:numId w:val="13"/>
              </w:numPr>
              <w:spacing w:before="60" w:after="60" w:line="240" w:lineRule="auto"/>
              <w:ind w:left="275" w:right="75" w:hanging="275"/>
              <w:jc w:val="both"/>
              <w:rPr>
                <w:rFonts w:ascii="Times New Roman" w:hAnsi="Times New Roman"/>
                <w:sz w:val="21"/>
                <w:szCs w:val="21"/>
              </w:rPr>
            </w:pPr>
            <w:r w:rsidRPr="00B562C1">
              <w:rPr>
                <w:rFonts w:ascii="Times New Roman" w:hAnsi="Times New Roman"/>
                <w:sz w:val="21"/>
                <w:szCs w:val="21"/>
              </w:rPr>
              <w:t>Approfondire l’identità storica, la predicazione e l’opera di Gesù e correlarle alla fede cristiana.</w:t>
            </w:r>
          </w:p>
          <w:p w:rsidR="00C54B88" w:rsidRPr="00B562C1" w:rsidRDefault="00C54B88" w:rsidP="00170F9D">
            <w:pPr>
              <w:pStyle w:val="Paragrafoelenco"/>
              <w:numPr>
                <w:ilvl w:val="0"/>
                <w:numId w:val="13"/>
              </w:numPr>
              <w:spacing w:before="60" w:after="60" w:line="240" w:lineRule="auto"/>
              <w:ind w:left="275" w:right="75" w:hanging="275"/>
              <w:jc w:val="both"/>
              <w:rPr>
                <w:rFonts w:ascii="Times New Roman" w:hAnsi="Times New Roman"/>
                <w:sz w:val="21"/>
                <w:szCs w:val="21"/>
              </w:rPr>
            </w:pPr>
            <w:r w:rsidRPr="00B562C1">
              <w:rPr>
                <w:rFonts w:ascii="Times New Roman" w:hAnsi="Times New Roman"/>
                <w:sz w:val="21"/>
                <w:szCs w:val="21"/>
              </w:rPr>
              <w:t>Conoscere l’evoluzione storica e il cammino ecumenico della Chiesa cattolica che riconosce in essa l’azione dello Spirito Santo.</w:t>
            </w:r>
          </w:p>
          <w:p w:rsidR="005674DF" w:rsidRPr="00B562C1" w:rsidRDefault="00C54B88" w:rsidP="00170F9D">
            <w:pPr>
              <w:pStyle w:val="Paragrafoelenco"/>
              <w:spacing w:before="60" w:after="60" w:line="240" w:lineRule="auto"/>
              <w:ind w:left="275" w:right="75"/>
              <w:jc w:val="both"/>
              <w:rPr>
                <w:rFonts w:ascii="Times New Roman" w:hAnsi="Times New Roman"/>
                <w:sz w:val="21"/>
                <w:szCs w:val="21"/>
              </w:rPr>
            </w:pPr>
            <w:r w:rsidRPr="00B562C1">
              <w:rPr>
                <w:rFonts w:ascii="Times New Roman" w:hAnsi="Times New Roman"/>
                <w:sz w:val="21"/>
                <w:szCs w:val="21"/>
              </w:rPr>
              <w:t>Confrontare la prospettiva della fede cristiana e i risultati della scienza come letture distinte ma non conflittuali dell’uomo e del mondo.</w:t>
            </w:r>
          </w:p>
        </w:tc>
        <w:tc>
          <w:tcPr>
            <w:tcW w:w="3810" w:type="dxa"/>
            <w:shd w:val="clear" w:color="auto" w:fill="auto"/>
          </w:tcPr>
          <w:p w:rsidR="005674DF" w:rsidRPr="00771163" w:rsidRDefault="005674DF" w:rsidP="00170F9D">
            <w:pPr>
              <w:spacing w:after="0" w:line="240" w:lineRule="auto"/>
              <w:ind w:left="275" w:right="75" w:hanging="275"/>
              <w:jc w:val="both"/>
              <w:rPr>
                <w:rFonts w:ascii="Times New Roman" w:hAnsi="Times New Roman"/>
                <w:sz w:val="12"/>
                <w:szCs w:val="12"/>
              </w:rPr>
            </w:pPr>
          </w:p>
          <w:p w:rsidR="00C54B88" w:rsidRPr="00B562C1" w:rsidRDefault="00C54B88" w:rsidP="00170F9D">
            <w:pPr>
              <w:pStyle w:val="Paragrafoelenco"/>
              <w:numPr>
                <w:ilvl w:val="0"/>
                <w:numId w:val="13"/>
              </w:numPr>
              <w:spacing w:before="60" w:after="60" w:line="240" w:lineRule="auto"/>
              <w:ind w:left="275" w:right="75" w:hanging="275"/>
              <w:jc w:val="both"/>
              <w:rPr>
                <w:rFonts w:ascii="Times New Roman" w:hAnsi="Times New Roman"/>
                <w:sz w:val="21"/>
                <w:szCs w:val="21"/>
              </w:rPr>
            </w:pPr>
            <w:r w:rsidRPr="00B562C1">
              <w:rPr>
                <w:rFonts w:ascii="Times New Roman" w:hAnsi="Times New Roman"/>
                <w:sz w:val="21"/>
                <w:szCs w:val="21"/>
              </w:rPr>
              <w:t xml:space="preserve">Ricerca umana e rivelazione di Dio nella storia: rivelazione, promessa, alleanza, messia, risurrezione, grazia, Regno di Dio, salvezza… </w:t>
            </w:r>
          </w:p>
          <w:p w:rsidR="00C54B88" w:rsidRPr="00B562C1" w:rsidRDefault="00C54B88" w:rsidP="00170F9D">
            <w:pPr>
              <w:pStyle w:val="Paragrafoelenco"/>
              <w:numPr>
                <w:ilvl w:val="0"/>
                <w:numId w:val="13"/>
              </w:numPr>
              <w:spacing w:before="60" w:after="60" w:line="240" w:lineRule="auto"/>
              <w:ind w:left="275" w:right="75" w:hanging="275"/>
              <w:jc w:val="both"/>
              <w:rPr>
                <w:rFonts w:ascii="Times New Roman" w:hAnsi="Times New Roman"/>
                <w:sz w:val="21"/>
                <w:szCs w:val="21"/>
              </w:rPr>
            </w:pPr>
            <w:r w:rsidRPr="00B562C1">
              <w:rPr>
                <w:rFonts w:ascii="Times New Roman" w:hAnsi="Times New Roman"/>
                <w:sz w:val="21"/>
                <w:szCs w:val="21"/>
              </w:rPr>
              <w:t xml:space="preserve">Le altre religioni </w:t>
            </w:r>
          </w:p>
          <w:p w:rsidR="00C54B88" w:rsidRPr="00B562C1" w:rsidRDefault="00C54B88" w:rsidP="00170F9D">
            <w:pPr>
              <w:pStyle w:val="Paragrafoelenco"/>
              <w:numPr>
                <w:ilvl w:val="0"/>
                <w:numId w:val="13"/>
              </w:numPr>
              <w:spacing w:before="60" w:after="60" w:line="240" w:lineRule="auto"/>
              <w:ind w:left="275" w:right="75" w:hanging="275"/>
              <w:jc w:val="both"/>
              <w:rPr>
                <w:rFonts w:ascii="Times New Roman" w:hAnsi="Times New Roman"/>
                <w:sz w:val="21"/>
                <w:szCs w:val="21"/>
              </w:rPr>
            </w:pPr>
            <w:r w:rsidRPr="00B562C1">
              <w:rPr>
                <w:rFonts w:ascii="Times New Roman" w:hAnsi="Times New Roman"/>
                <w:sz w:val="21"/>
                <w:szCs w:val="21"/>
              </w:rPr>
              <w:t xml:space="preserve">La persona, la vita di Gesù nell'arte, nella cultura... </w:t>
            </w:r>
          </w:p>
          <w:p w:rsidR="00C54B88" w:rsidRPr="00B562C1" w:rsidRDefault="00C54B88" w:rsidP="00170F9D">
            <w:pPr>
              <w:pStyle w:val="Paragrafoelenco"/>
              <w:numPr>
                <w:ilvl w:val="0"/>
                <w:numId w:val="13"/>
              </w:numPr>
              <w:spacing w:before="60" w:after="60" w:line="240" w:lineRule="auto"/>
              <w:ind w:left="275" w:right="75" w:hanging="275"/>
              <w:jc w:val="both"/>
              <w:rPr>
                <w:rFonts w:ascii="Times New Roman" w:hAnsi="Times New Roman"/>
                <w:sz w:val="21"/>
                <w:szCs w:val="21"/>
              </w:rPr>
            </w:pPr>
            <w:r w:rsidRPr="00B562C1">
              <w:rPr>
                <w:rFonts w:ascii="Times New Roman" w:hAnsi="Times New Roman"/>
                <w:sz w:val="21"/>
                <w:szCs w:val="21"/>
              </w:rPr>
              <w:t>L'opera di Gesù, la sua morte e resurrezione e la missione della Chiesa</w:t>
            </w:r>
          </w:p>
          <w:p w:rsidR="00C54B88" w:rsidRPr="00B562C1" w:rsidRDefault="00C54B88" w:rsidP="00170F9D">
            <w:pPr>
              <w:pStyle w:val="Paragrafoelenco"/>
              <w:numPr>
                <w:ilvl w:val="0"/>
                <w:numId w:val="13"/>
              </w:numPr>
              <w:spacing w:before="60" w:after="60" w:line="240" w:lineRule="auto"/>
              <w:ind w:left="275" w:right="75" w:hanging="275"/>
              <w:jc w:val="both"/>
              <w:rPr>
                <w:rFonts w:ascii="Times New Roman" w:hAnsi="Times New Roman"/>
                <w:sz w:val="21"/>
                <w:szCs w:val="21"/>
              </w:rPr>
            </w:pPr>
            <w:r w:rsidRPr="00B562C1">
              <w:rPr>
                <w:rFonts w:ascii="Times New Roman" w:hAnsi="Times New Roman"/>
                <w:sz w:val="21"/>
                <w:szCs w:val="21"/>
              </w:rPr>
              <w:t>La Chiesa universale e locale, articolata secondo carismi e ministeri, generata dallo Spirito Santo</w:t>
            </w:r>
          </w:p>
          <w:p w:rsidR="00C54B88" w:rsidRPr="00B562C1" w:rsidRDefault="00C54B88" w:rsidP="00170F9D">
            <w:pPr>
              <w:pStyle w:val="Paragrafoelenco"/>
              <w:numPr>
                <w:ilvl w:val="0"/>
                <w:numId w:val="13"/>
              </w:numPr>
              <w:spacing w:before="60" w:after="60" w:line="240" w:lineRule="auto"/>
              <w:ind w:left="275" w:right="75" w:hanging="275"/>
              <w:jc w:val="both"/>
              <w:rPr>
                <w:rFonts w:ascii="Times New Roman" w:hAnsi="Times New Roman"/>
                <w:sz w:val="21"/>
                <w:szCs w:val="21"/>
              </w:rPr>
            </w:pPr>
            <w:r w:rsidRPr="00B562C1">
              <w:rPr>
                <w:rFonts w:ascii="Times New Roman" w:hAnsi="Times New Roman"/>
                <w:sz w:val="21"/>
                <w:szCs w:val="21"/>
              </w:rPr>
              <w:t>Il cristianesimo e il pluralismo religioso</w:t>
            </w:r>
          </w:p>
          <w:p w:rsidR="00C54B88" w:rsidRPr="00B562C1" w:rsidRDefault="00C54B88" w:rsidP="00170F9D">
            <w:pPr>
              <w:pStyle w:val="Paragrafoelenco"/>
              <w:numPr>
                <w:ilvl w:val="0"/>
                <w:numId w:val="13"/>
              </w:numPr>
              <w:spacing w:before="60" w:after="60" w:line="240" w:lineRule="auto"/>
              <w:ind w:left="275" w:right="75" w:hanging="275"/>
              <w:jc w:val="both"/>
              <w:rPr>
                <w:rFonts w:ascii="Times New Roman" w:hAnsi="Times New Roman"/>
                <w:sz w:val="21"/>
                <w:szCs w:val="21"/>
              </w:rPr>
            </w:pPr>
            <w:r w:rsidRPr="00B562C1">
              <w:rPr>
                <w:rFonts w:ascii="Times New Roman" w:hAnsi="Times New Roman"/>
                <w:sz w:val="21"/>
                <w:szCs w:val="21"/>
              </w:rPr>
              <w:t>Fede e scienza: letture distinte, ma non conflittuali dell'uomo e del mondo</w:t>
            </w:r>
          </w:p>
          <w:p w:rsidR="005674DF" w:rsidRPr="00771163" w:rsidRDefault="005674DF" w:rsidP="00170F9D">
            <w:pPr>
              <w:pStyle w:val="Paragrafoelenco"/>
              <w:spacing w:after="0" w:line="240" w:lineRule="auto"/>
              <w:ind w:left="275" w:right="75"/>
              <w:jc w:val="both"/>
              <w:rPr>
                <w:rFonts w:ascii="Times New Roman" w:hAnsi="Times New Roman"/>
                <w:sz w:val="21"/>
                <w:szCs w:val="21"/>
              </w:rPr>
            </w:pPr>
          </w:p>
        </w:tc>
        <w:tc>
          <w:tcPr>
            <w:tcW w:w="3810" w:type="dxa"/>
            <w:vMerge w:val="restart"/>
            <w:shd w:val="clear" w:color="auto" w:fill="auto"/>
          </w:tcPr>
          <w:p w:rsidR="005674DF" w:rsidRPr="00B562C1" w:rsidRDefault="005674DF" w:rsidP="005D6069">
            <w:pPr>
              <w:spacing w:before="60" w:after="60" w:line="240" w:lineRule="auto"/>
              <w:ind w:right="75"/>
              <w:jc w:val="both"/>
              <w:rPr>
                <w:rFonts w:ascii="Times New Roman" w:hAnsi="Times New Roman"/>
                <w:sz w:val="21"/>
                <w:szCs w:val="21"/>
              </w:rPr>
            </w:pPr>
          </w:p>
          <w:p w:rsidR="00C54B88" w:rsidRPr="00B562C1" w:rsidRDefault="00C54B88" w:rsidP="00C54B88">
            <w:pPr>
              <w:pStyle w:val="Paragrafoelenco"/>
              <w:numPr>
                <w:ilvl w:val="0"/>
                <w:numId w:val="14"/>
              </w:numPr>
              <w:spacing w:before="60" w:after="60" w:line="240" w:lineRule="auto"/>
              <w:ind w:left="275" w:right="75" w:hanging="275"/>
              <w:jc w:val="both"/>
              <w:rPr>
                <w:rFonts w:ascii="Times New Roman" w:hAnsi="Times New Roman"/>
                <w:b/>
                <w:sz w:val="21"/>
                <w:szCs w:val="21"/>
              </w:rPr>
            </w:pPr>
            <w:r w:rsidRPr="00B562C1">
              <w:rPr>
                <w:rFonts w:ascii="Times New Roman" w:hAnsi="Times New Roman"/>
                <w:b/>
                <w:sz w:val="21"/>
                <w:szCs w:val="21"/>
              </w:rPr>
              <w:t>Comunicare</w:t>
            </w:r>
          </w:p>
          <w:p w:rsidR="00C54B88" w:rsidRPr="00B562C1" w:rsidRDefault="00C54B88" w:rsidP="00C54B88">
            <w:pPr>
              <w:pStyle w:val="Paragrafoelenco"/>
              <w:numPr>
                <w:ilvl w:val="0"/>
                <w:numId w:val="14"/>
              </w:numPr>
              <w:spacing w:before="60" w:after="60" w:line="240" w:lineRule="auto"/>
              <w:ind w:left="275" w:right="75" w:hanging="275"/>
              <w:jc w:val="both"/>
              <w:rPr>
                <w:rFonts w:ascii="Times New Roman" w:hAnsi="Times New Roman"/>
                <w:b/>
                <w:sz w:val="21"/>
                <w:szCs w:val="21"/>
              </w:rPr>
            </w:pPr>
            <w:r w:rsidRPr="00B562C1">
              <w:rPr>
                <w:rFonts w:ascii="Times New Roman" w:hAnsi="Times New Roman"/>
                <w:b/>
                <w:sz w:val="21"/>
                <w:szCs w:val="21"/>
              </w:rPr>
              <w:t>Progettare</w:t>
            </w:r>
          </w:p>
          <w:p w:rsidR="00C54B88" w:rsidRPr="00B562C1" w:rsidRDefault="00C54B88" w:rsidP="00C54B88">
            <w:pPr>
              <w:pStyle w:val="Paragrafoelenco"/>
              <w:numPr>
                <w:ilvl w:val="0"/>
                <w:numId w:val="14"/>
              </w:numPr>
              <w:spacing w:before="60" w:after="60" w:line="240" w:lineRule="auto"/>
              <w:ind w:left="275" w:right="75" w:hanging="275"/>
              <w:jc w:val="both"/>
              <w:rPr>
                <w:rFonts w:ascii="Times New Roman" w:hAnsi="Times New Roman"/>
                <w:b/>
                <w:sz w:val="21"/>
                <w:szCs w:val="21"/>
              </w:rPr>
            </w:pPr>
            <w:proofErr w:type="spellStart"/>
            <w:r w:rsidRPr="00B562C1">
              <w:rPr>
                <w:rFonts w:ascii="Times New Roman" w:hAnsi="Times New Roman"/>
                <w:b/>
                <w:sz w:val="21"/>
                <w:szCs w:val="21"/>
              </w:rPr>
              <w:t>Problem</w:t>
            </w:r>
            <w:proofErr w:type="spellEnd"/>
            <w:r w:rsidRPr="00B562C1">
              <w:rPr>
                <w:rFonts w:ascii="Times New Roman" w:hAnsi="Times New Roman"/>
                <w:b/>
                <w:sz w:val="21"/>
                <w:szCs w:val="21"/>
              </w:rPr>
              <w:t xml:space="preserve"> </w:t>
            </w:r>
            <w:proofErr w:type="spellStart"/>
            <w:r w:rsidRPr="00B562C1">
              <w:rPr>
                <w:rFonts w:ascii="Times New Roman" w:hAnsi="Times New Roman"/>
                <w:b/>
                <w:sz w:val="21"/>
                <w:szCs w:val="21"/>
              </w:rPr>
              <w:t>solving</w:t>
            </w:r>
            <w:proofErr w:type="spellEnd"/>
          </w:p>
          <w:p w:rsidR="00C54B88" w:rsidRPr="00B562C1" w:rsidRDefault="00C54B88" w:rsidP="00C54B88">
            <w:pPr>
              <w:pStyle w:val="Paragrafoelenco"/>
              <w:numPr>
                <w:ilvl w:val="0"/>
                <w:numId w:val="14"/>
              </w:numPr>
              <w:spacing w:before="60" w:after="60" w:line="240" w:lineRule="auto"/>
              <w:ind w:left="275" w:right="75" w:hanging="275"/>
              <w:jc w:val="both"/>
              <w:rPr>
                <w:rFonts w:ascii="Times New Roman" w:hAnsi="Times New Roman"/>
                <w:b/>
                <w:sz w:val="21"/>
                <w:szCs w:val="21"/>
              </w:rPr>
            </w:pPr>
            <w:r w:rsidRPr="00B562C1">
              <w:rPr>
                <w:rFonts w:ascii="Times New Roman" w:hAnsi="Times New Roman"/>
                <w:b/>
                <w:sz w:val="21"/>
                <w:szCs w:val="21"/>
              </w:rPr>
              <w:t>Imparare ad imparare</w:t>
            </w:r>
          </w:p>
          <w:p w:rsidR="00C54B88" w:rsidRPr="00B562C1" w:rsidRDefault="00C54B88" w:rsidP="00C54B88">
            <w:pPr>
              <w:pStyle w:val="Paragrafoelenco"/>
              <w:numPr>
                <w:ilvl w:val="0"/>
                <w:numId w:val="14"/>
              </w:numPr>
              <w:spacing w:before="60" w:after="60" w:line="240" w:lineRule="auto"/>
              <w:ind w:left="275" w:right="75" w:hanging="275"/>
              <w:jc w:val="both"/>
              <w:rPr>
                <w:rFonts w:ascii="Times New Roman" w:hAnsi="Times New Roman"/>
                <w:b/>
                <w:sz w:val="21"/>
                <w:szCs w:val="21"/>
              </w:rPr>
            </w:pPr>
            <w:r w:rsidRPr="00B562C1">
              <w:rPr>
                <w:rFonts w:ascii="Times New Roman" w:hAnsi="Times New Roman"/>
                <w:b/>
                <w:sz w:val="21"/>
                <w:szCs w:val="21"/>
              </w:rPr>
              <w:t>Agire in modo autonomo e responsabile</w:t>
            </w:r>
          </w:p>
          <w:p w:rsidR="00C54B88" w:rsidRPr="00B562C1" w:rsidRDefault="00C54B88" w:rsidP="00C54B88">
            <w:pPr>
              <w:pStyle w:val="Paragrafoelenco"/>
              <w:spacing w:before="60" w:after="60" w:line="240" w:lineRule="auto"/>
              <w:ind w:left="275" w:right="75"/>
              <w:jc w:val="both"/>
              <w:rPr>
                <w:rFonts w:ascii="Times New Roman" w:hAnsi="Times New Roman"/>
                <w:b/>
                <w:sz w:val="21"/>
                <w:szCs w:val="21"/>
              </w:rPr>
            </w:pPr>
          </w:p>
          <w:p w:rsidR="00C54B88" w:rsidRPr="00B562C1" w:rsidRDefault="00C54B88" w:rsidP="00C54B88">
            <w:pPr>
              <w:pStyle w:val="Paragrafoelenco"/>
              <w:spacing w:before="60" w:after="60" w:line="240" w:lineRule="auto"/>
              <w:ind w:left="275" w:right="75"/>
              <w:jc w:val="both"/>
              <w:rPr>
                <w:rFonts w:ascii="Times New Roman" w:hAnsi="Times New Roman"/>
                <w:sz w:val="21"/>
                <w:szCs w:val="21"/>
              </w:rPr>
            </w:pPr>
            <w:r w:rsidRPr="00B562C1">
              <w:rPr>
                <w:rFonts w:ascii="Times New Roman" w:hAnsi="Times New Roman"/>
                <w:sz w:val="21"/>
                <w:szCs w:val="21"/>
              </w:rPr>
              <w:t>Queste competenze sono interconnesse e si delineano in questo modo:</w:t>
            </w:r>
          </w:p>
          <w:p w:rsidR="00C54B88" w:rsidRPr="00B562C1" w:rsidRDefault="00C54B88" w:rsidP="00C54B88">
            <w:pPr>
              <w:pStyle w:val="Paragrafoelenco"/>
              <w:spacing w:before="60" w:after="60" w:line="240" w:lineRule="auto"/>
              <w:ind w:left="275" w:right="75"/>
              <w:jc w:val="both"/>
              <w:rPr>
                <w:rFonts w:ascii="Times New Roman" w:hAnsi="Times New Roman"/>
                <w:b/>
                <w:sz w:val="21"/>
                <w:szCs w:val="21"/>
              </w:rPr>
            </w:pPr>
          </w:p>
          <w:p w:rsidR="00C54B88" w:rsidRPr="00B562C1" w:rsidRDefault="00C54B88" w:rsidP="00C54B88">
            <w:pPr>
              <w:pStyle w:val="Paragrafoelenco"/>
              <w:spacing w:before="60" w:after="60" w:line="240" w:lineRule="auto"/>
              <w:ind w:left="275" w:right="75"/>
              <w:jc w:val="both"/>
              <w:rPr>
                <w:rFonts w:ascii="Times New Roman" w:hAnsi="Times New Roman"/>
                <w:sz w:val="21"/>
                <w:szCs w:val="21"/>
              </w:rPr>
            </w:pPr>
            <w:r w:rsidRPr="00B562C1">
              <w:rPr>
                <w:rFonts w:ascii="Times New Roman" w:hAnsi="Times New Roman"/>
                <w:sz w:val="21"/>
                <w:szCs w:val="21"/>
              </w:rPr>
              <w:t>L'alunno sa interagire con persone di religione differente, sviluppando un'identità capace di accoglienza, confronto e dialogo.</w:t>
            </w:r>
          </w:p>
          <w:p w:rsidR="00C54B88" w:rsidRPr="00B562C1" w:rsidRDefault="00C54B88" w:rsidP="00C54B88">
            <w:pPr>
              <w:pStyle w:val="Paragrafoelenco"/>
              <w:spacing w:before="60" w:after="60" w:line="240" w:lineRule="auto"/>
              <w:ind w:left="275" w:right="75"/>
              <w:jc w:val="both"/>
              <w:rPr>
                <w:rFonts w:ascii="Times New Roman" w:hAnsi="Times New Roman"/>
                <w:sz w:val="21"/>
                <w:szCs w:val="21"/>
              </w:rPr>
            </w:pPr>
          </w:p>
          <w:p w:rsidR="00C54B88" w:rsidRPr="00B562C1" w:rsidRDefault="00C54B88" w:rsidP="00C54B88">
            <w:pPr>
              <w:pStyle w:val="Paragrafoelenco"/>
              <w:spacing w:before="60" w:after="60" w:line="240" w:lineRule="auto"/>
              <w:ind w:left="275" w:right="75"/>
              <w:jc w:val="both"/>
              <w:rPr>
                <w:rFonts w:ascii="Times New Roman" w:hAnsi="Times New Roman"/>
                <w:sz w:val="21"/>
                <w:szCs w:val="21"/>
              </w:rPr>
            </w:pPr>
            <w:r w:rsidRPr="00B562C1">
              <w:rPr>
                <w:rFonts w:ascii="Times New Roman" w:hAnsi="Times New Roman"/>
                <w:sz w:val="21"/>
                <w:szCs w:val="21"/>
              </w:rPr>
              <w:t>L'alunno coglie le implicazioni  etiche della vita e vi riflette in vista di scelte progettuali e responsabili.</w:t>
            </w:r>
          </w:p>
          <w:p w:rsidR="00C54B88" w:rsidRPr="00B562C1" w:rsidRDefault="00C54B88" w:rsidP="00C54B88">
            <w:pPr>
              <w:pStyle w:val="Paragrafoelenco"/>
              <w:spacing w:before="60" w:after="60" w:line="240" w:lineRule="auto"/>
              <w:ind w:left="275" w:right="75"/>
              <w:jc w:val="both"/>
              <w:rPr>
                <w:rFonts w:ascii="Times New Roman" w:hAnsi="Times New Roman"/>
                <w:sz w:val="21"/>
                <w:szCs w:val="21"/>
              </w:rPr>
            </w:pPr>
          </w:p>
          <w:p w:rsidR="00C54B88" w:rsidRPr="00B562C1" w:rsidRDefault="00C54B88" w:rsidP="00C54B88">
            <w:pPr>
              <w:pStyle w:val="Paragrafoelenco"/>
              <w:spacing w:before="60" w:after="60" w:line="240" w:lineRule="auto"/>
              <w:ind w:left="275" w:right="75"/>
              <w:jc w:val="both"/>
              <w:rPr>
                <w:rFonts w:ascii="Times New Roman" w:hAnsi="Times New Roman"/>
                <w:sz w:val="21"/>
                <w:szCs w:val="21"/>
              </w:rPr>
            </w:pPr>
            <w:r w:rsidRPr="00B562C1">
              <w:rPr>
                <w:rFonts w:ascii="Times New Roman" w:hAnsi="Times New Roman"/>
                <w:sz w:val="21"/>
                <w:szCs w:val="21"/>
              </w:rPr>
              <w:t>L’alunno individua, a partire dalla Bibbia, le tappe essenziali e i dati oggettivi della storia della salvezza, della vita e dell’insegnamento di Gesù, del cristianesimo delle origini. Ricostruisce gli elementi fondamentali della storia della Chiesa e li confronta con le vicende della storia civile passata e recente, elaborando criteri per avviarne un’interpretazione consapevole.</w:t>
            </w:r>
          </w:p>
          <w:p w:rsidR="00C54B88" w:rsidRPr="00B562C1" w:rsidRDefault="00C54B88" w:rsidP="00C54B88">
            <w:pPr>
              <w:pStyle w:val="Paragrafoelenco"/>
              <w:spacing w:before="60" w:after="60" w:line="240" w:lineRule="auto"/>
              <w:ind w:left="275" w:right="75"/>
              <w:jc w:val="both"/>
              <w:rPr>
                <w:rFonts w:ascii="Times New Roman" w:hAnsi="Times New Roman"/>
                <w:sz w:val="21"/>
                <w:szCs w:val="21"/>
              </w:rPr>
            </w:pPr>
          </w:p>
          <w:p w:rsidR="00C54B88" w:rsidRPr="00B562C1" w:rsidRDefault="00C54B88" w:rsidP="00C54B88">
            <w:pPr>
              <w:pStyle w:val="Paragrafoelenco"/>
              <w:spacing w:before="60" w:after="60" w:line="240" w:lineRule="auto"/>
              <w:ind w:left="275" w:right="75"/>
              <w:jc w:val="both"/>
              <w:rPr>
                <w:rFonts w:ascii="Times New Roman" w:hAnsi="Times New Roman"/>
                <w:sz w:val="21"/>
                <w:szCs w:val="21"/>
              </w:rPr>
            </w:pPr>
            <w:r w:rsidRPr="00B562C1">
              <w:rPr>
                <w:rFonts w:ascii="Times New Roman" w:hAnsi="Times New Roman"/>
                <w:sz w:val="21"/>
                <w:szCs w:val="21"/>
              </w:rPr>
              <w:lastRenderedPageBreak/>
              <w:t>L'alunno inizia a confrontarsi con la complessità dell'esistenza e impara a dare valore ai propri comportamenti.</w:t>
            </w:r>
          </w:p>
          <w:p w:rsidR="00C54B88" w:rsidRPr="00B562C1" w:rsidRDefault="00C54B88" w:rsidP="00C54B88">
            <w:pPr>
              <w:pStyle w:val="Paragrafoelenco"/>
              <w:spacing w:before="60" w:after="60" w:line="240" w:lineRule="auto"/>
              <w:ind w:left="275" w:right="75" w:hanging="275"/>
              <w:jc w:val="both"/>
              <w:rPr>
                <w:rFonts w:ascii="Times New Roman" w:hAnsi="Times New Roman"/>
                <w:sz w:val="21"/>
                <w:szCs w:val="21"/>
              </w:rPr>
            </w:pPr>
          </w:p>
          <w:p w:rsidR="00C54B88" w:rsidRPr="00B562C1" w:rsidRDefault="00C54B88" w:rsidP="00C54B88">
            <w:pPr>
              <w:pStyle w:val="Paragrafoelenco"/>
              <w:spacing w:before="60" w:after="60" w:line="240" w:lineRule="auto"/>
              <w:ind w:left="275" w:right="75"/>
              <w:jc w:val="both"/>
              <w:rPr>
                <w:rFonts w:ascii="Times New Roman" w:hAnsi="Times New Roman"/>
                <w:sz w:val="21"/>
                <w:szCs w:val="21"/>
              </w:rPr>
            </w:pPr>
            <w:r w:rsidRPr="00B562C1">
              <w:rPr>
                <w:rFonts w:ascii="Times New Roman" w:hAnsi="Times New Roman"/>
                <w:sz w:val="21"/>
                <w:szCs w:val="21"/>
              </w:rPr>
              <w:t>L'alunno sa interrogarsi sul trascendente e porsi domande di senso.</w:t>
            </w:r>
          </w:p>
          <w:p w:rsidR="005674DF" w:rsidRPr="00B562C1" w:rsidRDefault="005674DF" w:rsidP="005D6069">
            <w:pPr>
              <w:spacing w:before="60" w:after="60" w:line="240" w:lineRule="auto"/>
              <w:ind w:left="275" w:right="75" w:hanging="275"/>
              <w:jc w:val="both"/>
              <w:rPr>
                <w:rFonts w:ascii="Times New Roman" w:hAnsi="Times New Roman"/>
                <w:sz w:val="21"/>
                <w:szCs w:val="21"/>
              </w:rPr>
            </w:pPr>
          </w:p>
        </w:tc>
        <w:tc>
          <w:tcPr>
            <w:tcW w:w="3810" w:type="dxa"/>
            <w:vMerge w:val="restart"/>
            <w:shd w:val="clear" w:color="auto" w:fill="auto"/>
          </w:tcPr>
          <w:p w:rsidR="00170F9D" w:rsidRDefault="00170F9D" w:rsidP="005D6069">
            <w:pPr>
              <w:spacing w:before="60" w:after="60"/>
              <w:jc w:val="both"/>
              <w:rPr>
                <w:rFonts w:ascii="Times New Roman" w:hAnsi="Times New Roman"/>
                <w:sz w:val="21"/>
                <w:szCs w:val="21"/>
              </w:rPr>
            </w:pPr>
          </w:p>
          <w:p w:rsidR="005674DF" w:rsidRPr="00771163" w:rsidRDefault="002B756B" w:rsidP="005D6069">
            <w:pPr>
              <w:spacing w:before="60" w:after="60"/>
              <w:jc w:val="both"/>
              <w:rPr>
                <w:rFonts w:ascii="Times New Roman" w:hAnsi="Times New Roman"/>
                <w:sz w:val="21"/>
                <w:szCs w:val="21"/>
              </w:rPr>
            </w:pPr>
            <w:r>
              <w:rPr>
                <w:rFonts w:ascii="Times New Roman" w:hAnsi="Times New Roman"/>
                <w:sz w:val="21"/>
                <w:szCs w:val="21"/>
              </w:rPr>
              <w:t>Comunicazione nella madre</w:t>
            </w:r>
            <w:r w:rsidR="005674DF" w:rsidRPr="00771163">
              <w:rPr>
                <w:rFonts w:ascii="Times New Roman" w:hAnsi="Times New Roman"/>
                <w:sz w:val="21"/>
                <w:szCs w:val="21"/>
              </w:rPr>
              <w:t>lingua</w:t>
            </w:r>
            <w:r>
              <w:rPr>
                <w:rFonts w:ascii="Times New Roman" w:hAnsi="Times New Roman"/>
                <w:sz w:val="21"/>
                <w:szCs w:val="21"/>
              </w:rPr>
              <w:t>/lingua di istruzione</w:t>
            </w:r>
            <w:bookmarkStart w:id="0" w:name="_GoBack"/>
            <w:bookmarkEnd w:id="0"/>
          </w:p>
          <w:p w:rsidR="005674DF" w:rsidRPr="00771163" w:rsidRDefault="005674DF" w:rsidP="005D6069">
            <w:pPr>
              <w:spacing w:before="60" w:after="60"/>
              <w:jc w:val="both"/>
              <w:rPr>
                <w:rFonts w:ascii="Times New Roman" w:hAnsi="Times New Roman"/>
                <w:sz w:val="21"/>
                <w:szCs w:val="21"/>
              </w:rPr>
            </w:pPr>
            <w:r w:rsidRPr="00771163">
              <w:rPr>
                <w:rFonts w:ascii="Times New Roman" w:hAnsi="Times New Roman"/>
                <w:sz w:val="21"/>
                <w:szCs w:val="21"/>
              </w:rPr>
              <w:t>Competenze sociali e civiche</w:t>
            </w:r>
          </w:p>
          <w:p w:rsidR="005674DF" w:rsidRDefault="005674DF" w:rsidP="005D6069">
            <w:pPr>
              <w:spacing w:before="60" w:after="60"/>
              <w:jc w:val="both"/>
              <w:rPr>
                <w:rFonts w:ascii="Times New Roman" w:hAnsi="Times New Roman"/>
                <w:sz w:val="20"/>
                <w:szCs w:val="20"/>
              </w:rPr>
            </w:pPr>
            <w:r w:rsidRPr="00771163">
              <w:rPr>
                <w:rFonts w:ascii="Times New Roman" w:hAnsi="Times New Roman"/>
                <w:sz w:val="21"/>
                <w:szCs w:val="21"/>
              </w:rPr>
              <w:t>Consapevolezza ed espressione culturale</w:t>
            </w:r>
          </w:p>
          <w:p w:rsidR="005674DF" w:rsidRPr="00D46A52" w:rsidRDefault="005674DF" w:rsidP="005D6069">
            <w:pPr>
              <w:rPr>
                <w:rFonts w:ascii="Times New Roman" w:hAnsi="Times New Roman"/>
                <w:sz w:val="20"/>
                <w:szCs w:val="20"/>
              </w:rPr>
            </w:pPr>
          </w:p>
          <w:p w:rsidR="005674DF" w:rsidRPr="00D46A52" w:rsidRDefault="005674DF" w:rsidP="005D6069">
            <w:pPr>
              <w:rPr>
                <w:rFonts w:ascii="Times New Roman" w:hAnsi="Times New Roman"/>
                <w:sz w:val="20"/>
                <w:szCs w:val="20"/>
              </w:rPr>
            </w:pPr>
          </w:p>
          <w:p w:rsidR="005674DF" w:rsidRPr="00D46A52" w:rsidRDefault="005674DF" w:rsidP="005D6069">
            <w:pPr>
              <w:rPr>
                <w:rFonts w:ascii="Times New Roman" w:hAnsi="Times New Roman"/>
                <w:sz w:val="20"/>
                <w:szCs w:val="20"/>
              </w:rPr>
            </w:pPr>
          </w:p>
          <w:p w:rsidR="005674DF" w:rsidRPr="00D46A52" w:rsidRDefault="005674DF" w:rsidP="005D6069">
            <w:pPr>
              <w:rPr>
                <w:rFonts w:ascii="Times New Roman" w:hAnsi="Times New Roman"/>
                <w:sz w:val="20"/>
                <w:szCs w:val="20"/>
              </w:rPr>
            </w:pPr>
          </w:p>
          <w:p w:rsidR="005674DF" w:rsidRPr="00D46A52" w:rsidRDefault="005674DF" w:rsidP="005D6069">
            <w:pPr>
              <w:rPr>
                <w:rFonts w:ascii="Times New Roman" w:hAnsi="Times New Roman"/>
                <w:sz w:val="20"/>
                <w:szCs w:val="20"/>
              </w:rPr>
            </w:pPr>
          </w:p>
          <w:p w:rsidR="005674DF" w:rsidRPr="00D46A52" w:rsidRDefault="005674DF" w:rsidP="005D6069">
            <w:pPr>
              <w:rPr>
                <w:rFonts w:ascii="Times New Roman" w:hAnsi="Times New Roman"/>
                <w:sz w:val="20"/>
                <w:szCs w:val="20"/>
              </w:rPr>
            </w:pPr>
          </w:p>
          <w:p w:rsidR="005674DF" w:rsidRPr="00D46A52" w:rsidRDefault="005674DF" w:rsidP="005D6069">
            <w:pPr>
              <w:rPr>
                <w:rFonts w:ascii="Times New Roman" w:hAnsi="Times New Roman"/>
                <w:sz w:val="20"/>
                <w:szCs w:val="20"/>
              </w:rPr>
            </w:pPr>
          </w:p>
          <w:p w:rsidR="005674DF" w:rsidRPr="00D46A52" w:rsidRDefault="005674DF" w:rsidP="005D6069">
            <w:pPr>
              <w:rPr>
                <w:rFonts w:ascii="Times New Roman" w:hAnsi="Times New Roman"/>
                <w:sz w:val="20"/>
                <w:szCs w:val="20"/>
              </w:rPr>
            </w:pPr>
          </w:p>
          <w:p w:rsidR="005674DF" w:rsidRPr="00D46A52" w:rsidRDefault="005674DF" w:rsidP="005D6069">
            <w:pPr>
              <w:rPr>
                <w:rFonts w:ascii="Times New Roman" w:hAnsi="Times New Roman"/>
                <w:sz w:val="20"/>
                <w:szCs w:val="20"/>
              </w:rPr>
            </w:pPr>
          </w:p>
          <w:p w:rsidR="005674DF" w:rsidRPr="00D46A52" w:rsidRDefault="005674DF" w:rsidP="005D6069">
            <w:pPr>
              <w:rPr>
                <w:rFonts w:ascii="Times New Roman" w:hAnsi="Times New Roman"/>
                <w:sz w:val="20"/>
                <w:szCs w:val="20"/>
              </w:rPr>
            </w:pPr>
          </w:p>
          <w:p w:rsidR="005674DF" w:rsidRPr="00D46A52" w:rsidRDefault="005674DF" w:rsidP="005D6069">
            <w:pPr>
              <w:rPr>
                <w:rFonts w:ascii="Times New Roman" w:hAnsi="Times New Roman"/>
                <w:sz w:val="20"/>
                <w:szCs w:val="20"/>
              </w:rPr>
            </w:pPr>
          </w:p>
          <w:p w:rsidR="005674DF" w:rsidRPr="00D46A52" w:rsidRDefault="005674DF" w:rsidP="005D6069">
            <w:pPr>
              <w:rPr>
                <w:rFonts w:ascii="Times New Roman" w:hAnsi="Times New Roman"/>
                <w:sz w:val="20"/>
                <w:szCs w:val="20"/>
              </w:rPr>
            </w:pPr>
          </w:p>
          <w:p w:rsidR="005674DF" w:rsidRPr="00D46A52" w:rsidRDefault="005674DF" w:rsidP="005D6069">
            <w:pPr>
              <w:rPr>
                <w:rFonts w:ascii="Times New Roman" w:hAnsi="Times New Roman"/>
                <w:sz w:val="20"/>
                <w:szCs w:val="20"/>
              </w:rPr>
            </w:pPr>
          </w:p>
          <w:p w:rsidR="005674DF" w:rsidRPr="00D46A52" w:rsidRDefault="005674DF" w:rsidP="005D6069">
            <w:pPr>
              <w:rPr>
                <w:rFonts w:ascii="Times New Roman" w:hAnsi="Times New Roman"/>
                <w:sz w:val="20"/>
                <w:szCs w:val="20"/>
              </w:rPr>
            </w:pPr>
          </w:p>
          <w:p w:rsidR="005674DF" w:rsidRPr="00D46A52" w:rsidRDefault="005674DF" w:rsidP="005D6069">
            <w:pPr>
              <w:tabs>
                <w:tab w:val="left" w:pos="2253"/>
              </w:tabs>
              <w:rPr>
                <w:rFonts w:ascii="Times New Roman" w:hAnsi="Times New Roman"/>
                <w:sz w:val="20"/>
                <w:szCs w:val="20"/>
              </w:rPr>
            </w:pPr>
            <w:r>
              <w:rPr>
                <w:rFonts w:ascii="Times New Roman" w:hAnsi="Times New Roman"/>
                <w:sz w:val="20"/>
                <w:szCs w:val="20"/>
              </w:rPr>
              <w:tab/>
            </w:r>
          </w:p>
        </w:tc>
      </w:tr>
      <w:tr w:rsidR="005674DF" w:rsidRPr="00771163" w:rsidTr="005D6069">
        <w:tc>
          <w:tcPr>
            <w:tcW w:w="3135" w:type="dxa"/>
            <w:shd w:val="clear" w:color="auto" w:fill="auto"/>
          </w:tcPr>
          <w:p w:rsidR="00C54B88" w:rsidRPr="00B562C1" w:rsidRDefault="00C54B88" w:rsidP="00170F9D">
            <w:pPr>
              <w:spacing w:before="60" w:after="60" w:line="240" w:lineRule="auto"/>
              <w:ind w:right="75"/>
              <w:jc w:val="both"/>
              <w:rPr>
                <w:rFonts w:ascii="Times New Roman" w:hAnsi="Times New Roman"/>
                <w:b/>
                <w:sz w:val="21"/>
                <w:szCs w:val="21"/>
              </w:rPr>
            </w:pPr>
            <w:r w:rsidRPr="00B562C1">
              <w:rPr>
                <w:rFonts w:ascii="Times New Roman" w:hAnsi="Times New Roman"/>
                <w:b/>
                <w:sz w:val="21"/>
                <w:szCs w:val="21"/>
              </w:rPr>
              <w:t>Nucleo tematico: La Bibbia e le altre font</w:t>
            </w:r>
            <w:r w:rsidR="00170F9D">
              <w:rPr>
                <w:rFonts w:ascii="Times New Roman" w:hAnsi="Times New Roman"/>
                <w:b/>
                <w:sz w:val="21"/>
                <w:szCs w:val="21"/>
              </w:rPr>
              <w:t>i</w:t>
            </w:r>
          </w:p>
          <w:p w:rsidR="00C54B88" w:rsidRPr="00B562C1" w:rsidRDefault="00C54B88" w:rsidP="00170F9D">
            <w:pPr>
              <w:pStyle w:val="Paragrafoelenco"/>
              <w:numPr>
                <w:ilvl w:val="0"/>
                <w:numId w:val="15"/>
              </w:numPr>
              <w:spacing w:before="60" w:after="60" w:line="240" w:lineRule="auto"/>
              <w:ind w:left="275" w:right="75" w:hanging="275"/>
              <w:jc w:val="both"/>
              <w:rPr>
                <w:rFonts w:ascii="Times New Roman" w:hAnsi="Times New Roman"/>
                <w:sz w:val="21"/>
                <w:szCs w:val="21"/>
              </w:rPr>
            </w:pPr>
            <w:r w:rsidRPr="00B562C1">
              <w:rPr>
                <w:rFonts w:ascii="Times New Roman" w:hAnsi="Times New Roman"/>
                <w:sz w:val="21"/>
                <w:szCs w:val="21"/>
              </w:rPr>
              <w:t>Saper adoperare la Bibbia come documento storico-culturale e apprendere che nella fede della Chiesa è accolta come Parola di Dio.</w:t>
            </w:r>
          </w:p>
          <w:p w:rsidR="00C54B88" w:rsidRPr="00B562C1" w:rsidRDefault="00C54B88" w:rsidP="00170F9D">
            <w:pPr>
              <w:pStyle w:val="Paragrafoelenco"/>
              <w:numPr>
                <w:ilvl w:val="0"/>
                <w:numId w:val="15"/>
              </w:numPr>
              <w:spacing w:before="60" w:after="60" w:line="240" w:lineRule="auto"/>
              <w:ind w:left="275" w:right="75" w:hanging="275"/>
              <w:jc w:val="both"/>
              <w:rPr>
                <w:rFonts w:ascii="Times New Roman" w:hAnsi="Times New Roman"/>
                <w:sz w:val="21"/>
                <w:szCs w:val="21"/>
              </w:rPr>
            </w:pPr>
            <w:r w:rsidRPr="00B562C1">
              <w:rPr>
                <w:rFonts w:ascii="Times New Roman" w:hAnsi="Times New Roman"/>
                <w:sz w:val="21"/>
                <w:szCs w:val="21"/>
              </w:rPr>
              <w:t xml:space="preserve">Individuare il contenuto </w:t>
            </w:r>
            <w:r w:rsidRPr="00B562C1">
              <w:rPr>
                <w:rFonts w:ascii="Times New Roman" w:hAnsi="Times New Roman"/>
                <w:sz w:val="21"/>
                <w:szCs w:val="21"/>
              </w:rPr>
              <w:lastRenderedPageBreak/>
              <w:t xml:space="preserve">centrale di alcuni testi biblici. </w:t>
            </w:r>
          </w:p>
          <w:p w:rsidR="005674DF" w:rsidRPr="00170F9D" w:rsidRDefault="00C54B88" w:rsidP="00170F9D">
            <w:pPr>
              <w:pStyle w:val="Paragrafoelenco"/>
              <w:numPr>
                <w:ilvl w:val="0"/>
                <w:numId w:val="15"/>
              </w:numPr>
              <w:spacing w:before="60" w:after="60" w:line="240" w:lineRule="auto"/>
              <w:ind w:left="275" w:right="75" w:hanging="275"/>
              <w:jc w:val="both"/>
              <w:rPr>
                <w:rFonts w:ascii="Times New Roman" w:hAnsi="Times New Roman"/>
                <w:sz w:val="21"/>
                <w:szCs w:val="21"/>
              </w:rPr>
            </w:pPr>
            <w:r w:rsidRPr="00B562C1">
              <w:rPr>
                <w:rFonts w:ascii="Times New Roman" w:hAnsi="Times New Roman"/>
                <w:sz w:val="21"/>
                <w:szCs w:val="21"/>
              </w:rPr>
              <w:t>Individuare i testi biblici che hanno ispirato le principali produzioni artistiche (letterarie, musicali, pittoriche…) italiane ed europee.</w:t>
            </w:r>
          </w:p>
        </w:tc>
        <w:tc>
          <w:tcPr>
            <w:tcW w:w="3810" w:type="dxa"/>
            <w:shd w:val="clear" w:color="auto" w:fill="auto"/>
          </w:tcPr>
          <w:p w:rsidR="00C54B88" w:rsidRPr="00B562C1" w:rsidRDefault="00C54B88" w:rsidP="00170F9D">
            <w:pPr>
              <w:pStyle w:val="Paragrafoelenco"/>
              <w:numPr>
                <w:ilvl w:val="0"/>
                <w:numId w:val="15"/>
              </w:numPr>
              <w:spacing w:before="60" w:after="60" w:line="240" w:lineRule="auto"/>
              <w:ind w:left="275" w:right="75" w:hanging="275"/>
              <w:jc w:val="both"/>
              <w:rPr>
                <w:rFonts w:ascii="Times New Roman" w:hAnsi="Times New Roman"/>
                <w:sz w:val="21"/>
                <w:szCs w:val="21"/>
              </w:rPr>
            </w:pPr>
            <w:r w:rsidRPr="00B562C1">
              <w:rPr>
                <w:rFonts w:ascii="Times New Roman" w:hAnsi="Times New Roman"/>
                <w:sz w:val="21"/>
                <w:szCs w:val="21"/>
              </w:rPr>
              <w:lastRenderedPageBreak/>
              <w:t xml:space="preserve">Il libro della Bibbia, documento storico-culturale e Parola di Dio: i libri dell'Antico e del Nuovo Testamento </w:t>
            </w:r>
          </w:p>
          <w:p w:rsidR="00C54B88" w:rsidRPr="00B562C1" w:rsidRDefault="00C54B88" w:rsidP="00170F9D">
            <w:pPr>
              <w:pStyle w:val="Paragrafoelenco"/>
              <w:numPr>
                <w:ilvl w:val="0"/>
                <w:numId w:val="15"/>
              </w:numPr>
              <w:spacing w:before="60" w:after="60" w:line="240" w:lineRule="auto"/>
              <w:ind w:left="275" w:right="75" w:hanging="275"/>
              <w:jc w:val="both"/>
              <w:rPr>
                <w:rFonts w:ascii="Times New Roman" w:hAnsi="Times New Roman"/>
                <w:sz w:val="21"/>
                <w:szCs w:val="21"/>
              </w:rPr>
            </w:pPr>
            <w:r w:rsidRPr="00B562C1">
              <w:rPr>
                <w:rFonts w:ascii="Times New Roman" w:hAnsi="Times New Roman"/>
                <w:sz w:val="21"/>
                <w:szCs w:val="21"/>
              </w:rPr>
              <w:t xml:space="preserve">Il Tetragramma sacro </w:t>
            </w:r>
          </w:p>
          <w:p w:rsidR="00C54B88" w:rsidRPr="00B562C1" w:rsidRDefault="00C54B88" w:rsidP="00170F9D">
            <w:pPr>
              <w:pStyle w:val="Paragrafoelenco"/>
              <w:numPr>
                <w:ilvl w:val="0"/>
                <w:numId w:val="15"/>
              </w:numPr>
              <w:spacing w:before="60" w:after="60" w:line="240" w:lineRule="auto"/>
              <w:ind w:left="275" w:right="75" w:hanging="275"/>
              <w:jc w:val="both"/>
              <w:rPr>
                <w:rFonts w:ascii="Times New Roman" w:hAnsi="Times New Roman"/>
                <w:sz w:val="21"/>
                <w:szCs w:val="21"/>
              </w:rPr>
            </w:pPr>
            <w:r w:rsidRPr="00B562C1">
              <w:rPr>
                <w:rFonts w:ascii="Times New Roman" w:hAnsi="Times New Roman"/>
                <w:sz w:val="21"/>
                <w:szCs w:val="21"/>
              </w:rPr>
              <w:t xml:space="preserve">I Vangeli </w:t>
            </w:r>
          </w:p>
          <w:p w:rsidR="00C54B88" w:rsidRPr="00B562C1" w:rsidRDefault="00C54B88" w:rsidP="00170F9D">
            <w:pPr>
              <w:pStyle w:val="Paragrafoelenco"/>
              <w:numPr>
                <w:ilvl w:val="0"/>
                <w:numId w:val="15"/>
              </w:numPr>
              <w:spacing w:before="60" w:after="60" w:line="240" w:lineRule="auto"/>
              <w:ind w:left="275" w:right="75" w:hanging="275"/>
              <w:jc w:val="both"/>
              <w:rPr>
                <w:rFonts w:ascii="Times New Roman" w:hAnsi="Times New Roman"/>
                <w:sz w:val="21"/>
                <w:szCs w:val="21"/>
              </w:rPr>
            </w:pPr>
            <w:r w:rsidRPr="00B562C1">
              <w:rPr>
                <w:rFonts w:ascii="Times New Roman" w:hAnsi="Times New Roman"/>
                <w:sz w:val="21"/>
                <w:szCs w:val="21"/>
              </w:rPr>
              <w:t xml:space="preserve">Gli Atti degli Apostoli </w:t>
            </w:r>
          </w:p>
          <w:p w:rsidR="005674DF" w:rsidRPr="00771163" w:rsidRDefault="00C54B88" w:rsidP="00170F9D">
            <w:pPr>
              <w:pStyle w:val="Paragrafoelenco"/>
              <w:spacing w:after="0" w:line="240" w:lineRule="auto"/>
              <w:ind w:left="275" w:right="75"/>
              <w:jc w:val="both"/>
              <w:rPr>
                <w:rFonts w:ascii="Times New Roman" w:hAnsi="Times New Roman"/>
                <w:b/>
                <w:sz w:val="20"/>
                <w:szCs w:val="20"/>
              </w:rPr>
            </w:pPr>
            <w:r w:rsidRPr="00B562C1">
              <w:rPr>
                <w:rFonts w:ascii="Times New Roman" w:hAnsi="Times New Roman"/>
                <w:sz w:val="21"/>
                <w:szCs w:val="21"/>
              </w:rPr>
              <w:t xml:space="preserve">Il messaggio centrale di alcuni testi </w:t>
            </w:r>
            <w:r w:rsidRPr="00B562C1">
              <w:rPr>
                <w:rFonts w:ascii="Times New Roman" w:hAnsi="Times New Roman"/>
                <w:sz w:val="21"/>
                <w:szCs w:val="21"/>
              </w:rPr>
              <w:lastRenderedPageBreak/>
              <w:t>biblici e di documenti letterari ed artistici che attengono alla dimensione religiosa</w:t>
            </w:r>
          </w:p>
        </w:tc>
        <w:tc>
          <w:tcPr>
            <w:tcW w:w="3810" w:type="dxa"/>
            <w:vMerge/>
            <w:shd w:val="clear" w:color="auto" w:fill="auto"/>
          </w:tcPr>
          <w:p w:rsidR="005674DF" w:rsidRPr="00771163" w:rsidRDefault="005674DF" w:rsidP="005D6069">
            <w:pPr>
              <w:jc w:val="center"/>
              <w:rPr>
                <w:rFonts w:ascii="Times New Roman" w:hAnsi="Times New Roman"/>
                <w:b/>
                <w:sz w:val="20"/>
                <w:szCs w:val="20"/>
              </w:rPr>
            </w:pPr>
          </w:p>
        </w:tc>
        <w:tc>
          <w:tcPr>
            <w:tcW w:w="3810" w:type="dxa"/>
            <w:vMerge/>
            <w:shd w:val="clear" w:color="auto" w:fill="auto"/>
          </w:tcPr>
          <w:p w:rsidR="005674DF" w:rsidRPr="00771163" w:rsidRDefault="005674DF" w:rsidP="005D6069">
            <w:pPr>
              <w:spacing w:before="60" w:after="60"/>
              <w:jc w:val="center"/>
              <w:rPr>
                <w:rFonts w:ascii="Times New Roman" w:hAnsi="Times New Roman"/>
                <w:b/>
                <w:sz w:val="20"/>
                <w:szCs w:val="20"/>
              </w:rPr>
            </w:pPr>
          </w:p>
        </w:tc>
      </w:tr>
      <w:tr w:rsidR="005674DF" w:rsidRPr="00771163" w:rsidTr="005D6069">
        <w:tc>
          <w:tcPr>
            <w:tcW w:w="3135" w:type="dxa"/>
            <w:shd w:val="clear" w:color="auto" w:fill="auto"/>
          </w:tcPr>
          <w:p w:rsidR="00C54B88" w:rsidRPr="00B562C1" w:rsidRDefault="00C54B88" w:rsidP="00170F9D">
            <w:pPr>
              <w:spacing w:before="60" w:after="60" w:line="240" w:lineRule="auto"/>
              <w:jc w:val="both"/>
              <w:rPr>
                <w:rFonts w:ascii="Times New Roman" w:hAnsi="Times New Roman"/>
                <w:b/>
                <w:sz w:val="21"/>
                <w:szCs w:val="21"/>
              </w:rPr>
            </w:pPr>
            <w:r w:rsidRPr="00B562C1">
              <w:rPr>
                <w:rFonts w:ascii="Times New Roman" w:hAnsi="Times New Roman"/>
                <w:b/>
                <w:sz w:val="21"/>
                <w:szCs w:val="21"/>
              </w:rPr>
              <w:lastRenderedPageBreak/>
              <w:t xml:space="preserve">Nucleo tematico: Il linguaggio religioso </w:t>
            </w:r>
          </w:p>
          <w:p w:rsidR="00C54B88" w:rsidRPr="00B562C1" w:rsidRDefault="00C54B88" w:rsidP="00170F9D">
            <w:pPr>
              <w:pStyle w:val="Paragrafoelenco"/>
              <w:numPr>
                <w:ilvl w:val="0"/>
                <w:numId w:val="12"/>
              </w:numPr>
              <w:spacing w:before="60" w:after="60" w:line="240" w:lineRule="auto"/>
              <w:jc w:val="both"/>
              <w:rPr>
                <w:rFonts w:ascii="Times New Roman" w:hAnsi="Times New Roman"/>
                <w:sz w:val="21"/>
                <w:szCs w:val="21"/>
              </w:rPr>
            </w:pPr>
            <w:r w:rsidRPr="00B562C1">
              <w:rPr>
                <w:rFonts w:ascii="Times New Roman" w:hAnsi="Times New Roman"/>
                <w:sz w:val="21"/>
                <w:szCs w:val="21"/>
              </w:rPr>
              <w:t>Comprendere il significato principale dei simboli religiosi, delle celebrazioni liturgiche e dei sacramenti della Chiesa.</w:t>
            </w:r>
          </w:p>
          <w:p w:rsidR="00C54B88" w:rsidRPr="00B562C1" w:rsidRDefault="00C54B88" w:rsidP="00170F9D">
            <w:pPr>
              <w:pStyle w:val="Paragrafoelenco"/>
              <w:numPr>
                <w:ilvl w:val="0"/>
                <w:numId w:val="12"/>
              </w:numPr>
              <w:spacing w:before="60" w:after="60" w:line="240" w:lineRule="auto"/>
              <w:jc w:val="both"/>
              <w:rPr>
                <w:rFonts w:ascii="Times New Roman" w:hAnsi="Times New Roman"/>
                <w:sz w:val="21"/>
                <w:szCs w:val="21"/>
              </w:rPr>
            </w:pPr>
            <w:r w:rsidRPr="00B562C1">
              <w:rPr>
                <w:rFonts w:ascii="Times New Roman" w:hAnsi="Times New Roman"/>
                <w:sz w:val="21"/>
                <w:szCs w:val="21"/>
              </w:rPr>
              <w:t>Riconoscere il messaggio cristiano nell’arte e nella cultura in Italia e in Europa.</w:t>
            </w:r>
          </w:p>
          <w:p w:rsidR="00C54B88" w:rsidRPr="00B562C1" w:rsidRDefault="00C54B88" w:rsidP="00170F9D">
            <w:pPr>
              <w:pStyle w:val="Paragrafoelenco"/>
              <w:numPr>
                <w:ilvl w:val="0"/>
                <w:numId w:val="12"/>
              </w:numPr>
              <w:spacing w:before="60" w:after="60" w:line="240" w:lineRule="auto"/>
              <w:jc w:val="both"/>
              <w:rPr>
                <w:rFonts w:ascii="Times New Roman" w:hAnsi="Times New Roman"/>
                <w:sz w:val="21"/>
                <w:szCs w:val="21"/>
              </w:rPr>
            </w:pPr>
            <w:r w:rsidRPr="00B562C1">
              <w:rPr>
                <w:rFonts w:ascii="Times New Roman" w:hAnsi="Times New Roman"/>
                <w:sz w:val="21"/>
                <w:szCs w:val="21"/>
              </w:rPr>
              <w:t>Focalizzare le strutture e i significati dei luoghi sacri dall’antichità ai nostri giorni</w:t>
            </w:r>
          </w:p>
          <w:p w:rsidR="005674DF" w:rsidRPr="00771163" w:rsidRDefault="005674DF" w:rsidP="00170F9D">
            <w:pPr>
              <w:pStyle w:val="Paragrafoelenco"/>
              <w:spacing w:before="60" w:after="60" w:line="240" w:lineRule="auto"/>
              <w:ind w:left="275" w:right="75"/>
              <w:jc w:val="both"/>
              <w:rPr>
                <w:rFonts w:ascii="Times New Roman" w:hAnsi="Times New Roman"/>
                <w:b/>
                <w:sz w:val="21"/>
                <w:szCs w:val="21"/>
              </w:rPr>
            </w:pPr>
          </w:p>
        </w:tc>
        <w:tc>
          <w:tcPr>
            <w:tcW w:w="3810" w:type="dxa"/>
            <w:shd w:val="clear" w:color="auto" w:fill="auto"/>
          </w:tcPr>
          <w:p w:rsidR="00C54B88" w:rsidRPr="00B562C1" w:rsidRDefault="00C54B88" w:rsidP="00170F9D">
            <w:pPr>
              <w:pStyle w:val="Paragrafoelenco"/>
              <w:numPr>
                <w:ilvl w:val="0"/>
                <w:numId w:val="12"/>
              </w:numPr>
              <w:spacing w:before="60" w:after="60" w:line="240" w:lineRule="auto"/>
              <w:jc w:val="both"/>
              <w:rPr>
                <w:rFonts w:ascii="Times New Roman" w:hAnsi="Times New Roman"/>
                <w:sz w:val="21"/>
                <w:szCs w:val="21"/>
              </w:rPr>
            </w:pPr>
            <w:r w:rsidRPr="00B562C1">
              <w:rPr>
                <w:rFonts w:ascii="Times New Roman" w:hAnsi="Times New Roman"/>
                <w:sz w:val="21"/>
                <w:szCs w:val="21"/>
              </w:rPr>
              <w:t>Le prime comunità cristiane</w:t>
            </w:r>
          </w:p>
          <w:p w:rsidR="00C54B88" w:rsidRPr="00B562C1" w:rsidRDefault="00C54B88" w:rsidP="00170F9D">
            <w:pPr>
              <w:pStyle w:val="Paragrafoelenco"/>
              <w:numPr>
                <w:ilvl w:val="0"/>
                <w:numId w:val="12"/>
              </w:numPr>
              <w:spacing w:before="60" w:after="60" w:line="240" w:lineRule="auto"/>
              <w:jc w:val="both"/>
              <w:rPr>
                <w:rFonts w:ascii="Times New Roman" w:hAnsi="Times New Roman"/>
                <w:sz w:val="21"/>
                <w:szCs w:val="21"/>
              </w:rPr>
            </w:pPr>
            <w:r w:rsidRPr="00B562C1">
              <w:rPr>
                <w:rFonts w:ascii="Times New Roman" w:hAnsi="Times New Roman"/>
                <w:sz w:val="21"/>
                <w:szCs w:val="21"/>
              </w:rPr>
              <w:t>Segni e simboli del cristianesimo</w:t>
            </w:r>
          </w:p>
          <w:p w:rsidR="00C54B88" w:rsidRPr="00B562C1" w:rsidRDefault="00C54B88" w:rsidP="00170F9D">
            <w:pPr>
              <w:pStyle w:val="Paragrafoelenco"/>
              <w:numPr>
                <w:ilvl w:val="0"/>
                <w:numId w:val="12"/>
              </w:numPr>
              <w:spacing w:before="60" w:after="60" w:line="240" w:lineRule="auto"/>
              <w:jc w:val="both"/>
              <w:rPr>
                <w:rFonts w:ascii="Times New Roman" w:hAnsi="Times New Roman"/>
                <w:sz w:val="21"/>
                <w:szCs w:val="21"/>
              </w:rPr>
            </w:pPr>
            <w:r w:rsidRPr="00B562C1">
              <w:rPr>
                <w:rFonts w:ascii="Times New Roman" w:hAnsi="Times New Roman"/>
                <w:sz w:val="21"/>
                <w:szCs w:val="21"/>
              </w:rPr>
              <w:t>I Sacramenti</w:t>
            </w:r>
          </w:p>
          <w:p w:rsidR="00C54B88" w:rsidRPr="00B562C1" w:rsidRDefault="00C54B88" w:rsidP="00170F9D">
            <w:pPr>
              <w:pStyle w:val="Paragrafoelenco"/>
              <w:numPr>
                <w:ilvl w:val="0"/>
                <w:numId w:val="12"/>
              </w:numPr>
              <w:spacing w:before="60" w:after="60" w:line="240" w:lineRule="auto"/>
              <w:jc w:val="both"/>
              <w:rPr>
                <w:rFonts w:ascii="Times New Roman" w:hAnsi="Times New Roman"/>
                <w:sz w:val="21"/>
                <w:szCs w:val="21"/>
              </w:rPr>
            </w:pPr>
            <w:r w:rsidRPr="00B562C1">
              <w:rPr>
                <w:rFonts w:ascii="Times New Roman" w:hAnsi="Times New Roman"/>
                <w:sz w:val="21"/>
                <w:szCs w:val="21"/>
              </w:rPr>
              <w:t>Le chiese cristiane nel mondo</w:t>
            </w:r>
          </w:p>
          <w:p w:rsidR="00C54B88" w:rsidRPr="00B562C1" w:rsidRDefault="00C54B88" w:rsidP="00170F9D">
            <w:pPr>
              <w:pStyle w:val="Paragrafoelenco"/>
              <w:numPr>
                <w:ilvl w:val="0"/>
                <w:numId w:val="12"/>
              </w:numPr>
              <w:spacing w:before="60" w:after="60" w:line="240" w:lineRule="auto"/>
              <w:jc w:val="both"/>
              <w:rPr>
                <w:rFonts w:ascii="Times New Roman" w:hAnsi="Times New Roman"/>
                <w:sz w:val="21"/>
                <w:szCs w:val="21"/>
              </w:rPr>
            </w:pPr>
            <w:r w:rsidRPr="00B562C1">
              <w:rPr>
                <w:rFonts w:ascii="Times New Roman" w:hAnsi="Times New Roman"/>
                <w:sz w:val="21"/>
                <w:szCs w:val="21"/>
              </w:rPr>
              <w:t>Le persecuzioni</w:t>
            </w:r>
          </w:p>
          <w:p w:rsidR="00C54B88" w:rsidRPr="00B562C1" w:rsidRDefault="00C54B88" w:rsidP="00170F9D">
            <w:pPr>
              <w:pStyle w:val="Paragrafoelenco"/>
              <w:numPr>
                <w:ilvl w:val="0"/>
                <w:numId w:val="12"/>
              </w:numPr>
              <w:spacing w:before="60" w:after="60" w:line="240" w:lineRule="auto"/>
              <w:jc w:val="both"/>
              <w:rPr>
                <w:rFonts w:ascii="Times New Roman" w:hAnsi="Times New Roman"/>
                <w:sz w:val="21"/>
                <w:szCs w:val="21"/>
              </w:rPr>
            </w:pPr>
            <w:r w:rsidRPr="00B562C1">
              <w:rPr>
                <w:rFonts w:ascii="Times New Roman" w:hAnsi="Times New Roman"/>
                <w:sz w:val="21"/>
                <w:szCs w:val="21"/>
              </w:rPr>
              <w:t>L'arte paleocristiana, romanica, gotica...</w:t>
            </w:r>
          </w:p>
          <w:p w:rsidR="00C54B88" w:rsidRPr="00B562C1" w:rsidRDefault="00C54B88" w:rsidP="00170F9D">
            <w:pPr>
              <w:pStyle w:val="Paragrafoelenco"/>
              <w:numPr>
                <w:ilvl w:val="0"/>
                <w:numId w:val="12"/>
              </w:numPr>
              <w:spacing w:before="60" w:after="60" w:line="240" w:lineRule="auto"/>
              <w:jc w:val="both"/>
              <w:rPr>
                <w:rFonts w:ascii="Times New Roman" w:hAnsi="Times New Roman"/>
                <w:sz w:val="21"/>
                <w:szCs w:val="21"/>
              </w:rPr>
            </w:pPr>
            <w:r w:rsidRPr="00B562C1">
              <w:rPr>
                <w:rFonts w:ascii="Times New Roman" w:hAnsi="Times New Roman"/>
                <w:sz w:val="21"/>
                <w:szCs w:val="21"/>
              </w:rPr>
              <w:t>L'evangelizzazione dell'Europa</w:t>
            </w:r>
          </w:p>
          <w:p w:rsidR="00C54B88" w:rsidRPr="00B562C1" w:rsidRDefault="00C54B88" w:rsidP="00170F9D">
            <w:pPr>
              <w:pStyle w:val="Paragrafoelenco"/>
              <w:numPr>
                <w:ilvl w:val="0"/>
                <w:numId w:val="12"/>
              </w:numPr>
              <w:spacing w:before="60" w:after="60" w:line="240" w:lineRule="auto"/>
              <w:jc w:val="both"/>
              <w:rPr>
                <w:rFonts w:ascii="Times New Roman" w:hAnsi="Times New Roman"/>
                <w:sz w:val="21"/>
                <w:szCs w:val="21"/>
              </w:rPr>
            </w:pPr>
            <w:r w:rsidRPr="00B562C1">
              <w:rPr>
                <w:rFonts w:ascii="Times New Roman" w:hAnsi="Times New Roman"/>
                <w:sz w:val="21"/>
                <w:szCs w:val="21"/>
              </w:rPr>
              <w:t>Il monachesimo orientale ed occidentale</w:t>
            </w:r>
          </w:p>
          <w:p w:rsidR="00170F9D" w:rsidRDefault="00C54B88" w:rsidP="00170F9D">
            <w:pPr>
              <w:pStyle w:val="Paragrafoelenco"/>
              <w:numPr>
                <w:ilvl w:val="0"/>
                <w:numId w:val="12"/>
              </w:numPr>
              <w:spacing w:before="60" w:after="60" w:line="240" w:lineRule="auto"/>
              <w:jc w:val="both"/>
              <w:rPr>
                <w:rFonts w:ascii="Times New Roman" w:hAnsi="Times New Roman"/>
                <w:sz w:val="21"/>
                <w:szCs w:val="21"/>
              </w:rPr>
            </w:pPr>
            <w:r w:rsidRPr="00B562C1">
              <w:rPr>
                <w:rFonts w:ascii="Times New Roman" w:hAnsi="Times New Roman"/>
                <w:sz w:val="21"/>
                <w:szCs w:val="21"/>
              </w:rPr>
              <w:t>Francescani e Domenicani</w:t>
            </w:r>
          </w:p>
          <w:p w:rsidR="005674DF" w:rsidRPr="00170F9D" w:rsidRDefault="00C54B88" w:rsidP="00170F9D">
            <w:pPr>
              <w:pStyle w:val="Paragrafoelenco"/>
              <w:numPr>
                <w:ilvl w:val="0"/>
                <w:numId w:val="12"/>
              </w:numPr>
              <w:spacing w:before="60" w:after="60" w:line="240" w:lineRule="auto"/>
              <w:jc w:val="both"/>
              <w:rPr>
                <w:rFonts w:ascii="Times New Roman" w:hAnsi="Times New Roman"/>
                <w:sz w:val="21"/>
                <w:szCs w:val="21"/>
              </w:rPr>
            </w:pPr>
            <w:r w:rsidRPr="00170F9D">
              <w:rPr>
                <w:rFonts w:ascii="Times New Roman" w:hAnsi="Times New Roman"/>
                <w:sz w:val="21"/>
                <w:szCs w:val="21"/>
              </w:rPr>
              <w:t>Chiese , cattedrali, battisteri, catacombe...</w:t>
            </w:r>
          </w:p>
        </w:tc>
        <w:tc>
          <w:tcPr>
            <w:tcW w:w="3810" w:type="dxa"/>
            <w:vMerge/>
            <w:shd w:val="clear" w:color="auto" w:fill="auto"/>
          </w:tcPr>
          <w:p w:rsidR="005674DF" w:rsidRPr="00D46A52" w:rsidRDefault="005674DF" w:rsidP="005D6069">
            <w:pPr>
              <w:jc w:val="center"/>
              <w:rPr>
                <w:rFonts w:ascii="Times New Roman" w:hAnsi="Times New Roman"/>
                <w:sz w:val="20"/>
                <w:szCs w:val="20"/>
              </w:rPr>
            </w:pPr>
          </w:p>
        </w:tc>
        <w:tc>
          <w:tcPr>
            <w:tcW w:w="3810" w:type="dxa"/>
            <w:vMerge/>
            <w:shd w:val="clear" w:color="auto" w:fill="auto"/>
          </w:tcPr>
          <w:p w:rsidR="005674DF" w:rsidRPr="00771163" w:rsidRDefault="005674DF" w:rsidP="005D6069">
            <w:pPr>
              <w:spacing w:before="60" w:after="60"/>
              <w:jc w:val="center"/>
              <w:rPr>
                <w:rFonts w:ascii="Times New Roman" w:hAnsi="Times New Roman"/>
                <w:b/>
                <w:sz w:val="20"/>
                <w:szCs w:val="20"/>
              </w:rPr>
            </w:pPr>
          </w:p>
        </w:tc>
      </w:tr>
      <w:tr w:rsidR="005674DF" w:rsidRPr="00771163" w:rsidTr="005D6069">
        <w:tc>
          <w:tcPr>
            <w:tcW w:w="3135" w:type="dxa"/>
            <w:shd w:val="clear" w:color="auto" w:fill="auto"/>
          </w:tcPr>
          <w:p w:rsidR="00C54B88" w:rsidRPr="00B562C1" w:rsidRDefault="00C54B88" w:rsidP="00170F9D">
            <w:pPr>
              <w:spacing w:before="60" w:after="60" w:line="240" w:lineRule="auto"/>
              <w:jc w:val="both"/>
              <w:rPr>
                <w:rFonts w:ascii="Times New Roman" w:hAnsi="Times New Roman"/>
                <w:b/>
                <w:sz w:val="20"/>
                <w:szCs w:val="20"/>
              </w:rPr>
            </w:pPr>
            <w:r w:rsidRPr="00B562C1">
              <w:rPr>
                <w:rFonts w:ascii="Times New Roman" w:hAnsi="Times New Roman"/>
                <w:b/>
                <w:sz w:val="20"/>
                <w:szCs w:val="20"/>
              </w:rPr>
              <w:t xml:space="preserve">Nucleo tematico: valori etici e religiosi </w:t>
            </w:r>
          </w:p>
          <w:p w:rsidR="00C54B88" w:rsidRPr="00B562C1" w:rsidRDefault="00C54B88" w:rsidP="00170F9D">
            <w:pPr>
              <w:pStyle w:val="Paragrafoelenco"/>
              <w:numPr>
                <w:ilvl w:val="0"/>
                <w:numId w:val="16"/>
              </w:numPr>
              <w:spacing w:before="60" w:after="60" w:line="240" w:lineRule="auto"/>
              <w:jc w:val="both"/>
              <w:rPr>
                <w:rFonts w:ascii="Times New Roman" w:hAnsi="Times New Roman"/>
                <w:sz w:val="21"/>
                <w:szCs w:val="21"/>
              </w:rPr>
            </w:pPr>
            <w:r w:rsidRPr="00B562C1">
              <w:rPr>
                <w:rFonts w:ascii="Times New Roman" w:hAnsi="Times New Roman"/>
                <w:sz w:val="21"/>
                <w:szCs w:val="21"/>
              </w:rPr>
              <w:t xml:space="preserve">Cogliere nelle domande dell’uomo e in tante sue esperienze, le tracce di una ricerca religiosa. </w:t>
            </w:r>
          </w:p>
          <w:p w:rsidR="00C54B88" w:rsidRPr="00B562C1" w:rsidRDefault="00C54B88" w:rsidP="00170F9D">
            <w:pPr>
              <w:pStyle w:val="Paragrafoelenco"/>
              <w:numPr>
                <w:ilvl w:val="0"/>
                <w:numId w:val="16"/>
              </w:numPr>
              <w:spacing w:before="60" w:after="60" w:line="240" w:lineRule="auto"/>
              <w:jc w:val="both"/>
              <w:rPr>
                <w:rFonts w:ascii="Times New Roman" w:hAnsi="Times New Roman"/>
                <w:sz w:val="21"/>
                <w:szCs w:val="21"/>
              </w:rPr>
            </w:pPr>
            <w:r w:rsidRPr="00B562C1">
              <w:rPr>
                <w:rFonts w:ascii="Times New Roman" w:hAnsi="Times New Roman"/>
                <w:sz w:val="21"/>
                <w:szCs w:val="21"/>
              </w:rPr>
              <w:t>Riconoscere l’originalità della speranza cristiana, in risposta al bisogno di salvezza della condizione umana.</w:t>
            </w:r>
          </w:p>
          <w:p w:rsidR="00C54B88" w:rsidRPr="00B562C1" w:rsidRDefault="00C54B88" w:rsidP="00170F9D">
            <w:pPr>
              <w:pStyle w:val="Paragrafoelenco"/>
              <w:numPr>
                <w:ilvl w:val="0"/>
                <w:numId w:val="16"/>
              </w:numPr>
              <w:spacing w:before="60" w:after="60" w:line="240" w:lineRule="auto"/>
              <w:jc w:val="both"/>
              <w:rPr>
                <w:rFonts w:ascii="Times New Roman" w:hAnsi="Times New Roman"/>
                <w:sz w:val="21"/>
                <w:szCs w:val="21"/>
              </w:rPr>
            </w:pPr>
            <w:r w:rsidRPr="00B562C1">
              <w:rPr>
                <w:rFonts w:ascii="Times New Roman" w:hAnsi="Times New Roman"/>
                <w:sz w:val="21"/>
                <w:szCs w:val="21"/>
              </w:rPr>
              <w:t xml:space="preserve">Saper esporre le principali motivazioni che sostengono le scelte etiche dei cattolici in un </w:t>
            </w:r>
            <w:r w:rsidRPr="00B562C1">
              <w:rPr>
                <w:rFonts w:ascii="Times New Roman" w:hAnsi="Times New Roman"/>
                <w:sz w:val="21"/>
                <w:szCs w:val="21"/>
              </w:rPr>
              <w:lastRenderedPageBreak/>
              <w:t>contesto di pluralismo culturale e religioso.</w:t>
            </w:r>
          </w:p>
          <w:p w:rsidR="005674DF" w:rsidRPr="00170F9D" w:rsidRDefault="00C54B88" w:rsidP="00170F9D">
            <w:pPr>
              <w:pStyle w:val="Paragrafoelenco"/>
              <w:numPr>
                <w:ilvl w:val="0"/>
                <w:numId w:val="16"/>
              </w:numPr>
              <w:spacing w:before="60" w:after="60" w:line="240" w:lineRule="auto"/>
              <w:jc w:val="both"/>
              <w:rPr>
                <w:rFonts w:ascii="Times New Roman" w:hAnsi="Times New Roman"/>
                <w:sz w:val="21"/>
                <w:szCs w:val="21"/>
              </w:rPr>
            </w:pPr>
            <w:r w:rsidRPr="00B562C1">
              <w:rPr>
                <w:rFonts w:ascii="Times New Roman" w:hAnsi="Times New Roman"/>
                <w:sz w:val="21"/>
                <w:szCs w:val="21"/>
              </w:rPr>
              <w:t>Confrontarsi con la proposta cristiana di vita come contributo originale per la realizzazione di un progetto libero e responsabile.</w:t>
            </w:r>
          </w:p>
          <w:p w:rsidR="005674DF" w:rsidRPr="00B562C1" w:rsidRDefault="005674DF" w:rsidP="00170F9D">
            <w:pPr>
              <w:spacing w:after="0" w:line="240" w:lineRule="auto"/>
              <w:ind w:left="275" w:right="75" w:hanging="275"/>
              <w:jc w:val="both"/>
              <w:rPr>
                <w:rFonts w:ascii="Times New Roman" w:hAnsi="Times New Roman"/>
                <w:b/>
                <w:sz w:val="21"/>
                <w:szCs w:val="21"/>
              </w:rPr>
            </w:pPr>
          </w:p>
        </w:tc>
        <w:tc>
          <w:tcPr>
            <w:tcW w:w="3810" w:type="dxa"/>
            <w:shd w:val="clear" w:color="auto" w:fill="auto"/>
          </w:tcPr>
          <w:p w:rsidR="005674DF" w:rsidRPr="00B562C1" w:rsidRDefault="005674DF" w:rsidP="00170F9D">
            <w:pPr>
              <w:spacing w:after="0" w:line="240" w:lineRule="auto"/>
              <w:ind w:left="275" w:right="75" w:hanging="275"/>
              <w:jc w:val="both"/>
              <w:rPr>
                <w:rFonts w:ascii="Times New Roman" w:hAnsi="Times New Roman"/>
                <w:sz w:val="21"/>
                <w:szCs w:val="21"/>
              </w:rPr>
            </w:pPr>
          </w:p>
          <w:p w:rsidR="00C54B88" w:rsidRPr="00B562C1" w:rsidRDefault="00C54B88" w:rsidP="00170F9D">
            <w:pPr>
              <w:pStyle w:val="Paragrafoelenco"/>
              <w:numPr>
                <w:ilvl w:val="0"/>
                <w:numId w:val="16"/>
              </w:numPr>
              <w:spacing w:before="60" w:after="60" w:line="240" w:lineRule="auto"/>
              <w:jc w:val="both"/>
              <w:rPr>
                <w:rFonts w:ascii="Times New Roman" w:hAnsi="Times New Roman"/>
                <w:sz w:val="21"/>
                <w:szCs w:val="21"/>
              </w:rPr>
            </w:pPr>
            <w:r w:rsidRPr="00B562C1">
              <w:rPr>
                <w:rFonts w:ascii="Times New Roman" w:hAnsi="Times New Roman"/>
                <w:sz w:val="21"/>
                <w:szCs w:val="21"/>
              </w:rPr>
              <w:t>Di</w:t>
            </w:r>
            <w:r w:rsidR="00170F9D">
              <w:rPr>
                <w:rFonts w:ascii="Times New Roman" w:hAnsi="Times New Roman"/>
                <w:sz w:val="21"/>
                <w:szCs w:val="21"/>
              </w:rPr>
              <w:t xml:space="preserve">ritti fondamentali dell’ uomo, </w:t>
            </w:r>
            <w:r w:rsidRPr="00B562C1">
              <w:rPr>
                <w:rFonts w:ascii="Times New Roman" w:hAnsi="Times New Roman"/>
                <w:sz w:val="21"/>
                <w:szCs w:val="21"/>
              </w:rPr>
              <w:t xml:space="preserve">la libertà, l'etica </w:t>
            </w:r>
          </w:p>
          <w:p w:rsidR="00C54B88" w:rsidRPr="00B562C1" w:rsidRDefault="00C54B88" w:rsidP="00170F9D">
            <w:pPr>
              <w:pStyle w:val="Paragrafoelenco"/>
              <w:numPr>
                <w:ilvl w:val="0"/>
                <w:numId w:val="16"/>
              </w:numPr>
              <w:spacing w:before="60" w:after="60" w:line="240" w:lineRule="auto"/>
              <w:jc w:val="both"/>
              <w:rPr>
                <w:rFonts w:ascii="Times New Roman" w:hAnsi="Times New Roman"/>
                <w:sz w:val="21"/>
                <w:szCs w:val="21"/>
              </w:rPr>
            </w:pPr>
            <w:r w:rsidRPr="00B562C1">
              <w:rPr>
                <w:rFonts w:ascii="Times New Roman" w:hAnsi="Times New Roman"/>
                <w:sz w:val="21"/>
                <w:szCs w:val="21"/>
              </w:rPr>
              <w:t xml:space="preserve">La libertà di, da e per </w:t>
            </w:r>
          </w:p>
          <w:p w:rsidR="00C54B88" w:rsidRPr="00B562C1" w:rsidRDefault="00C54B88" w:rsidP="00170F9D">
            <w:pPr>
              <w:pStyle w:val="Paragrafoelenco"/>
              <w:numPr>
                <w:ilvl w:val="0"/>
                <w:numId w:val="16"/>
              </w:numPr>
              <w:spacing w:before="60" w:after="60" w:line="240" w:lineRule="auto"/>
              <w:jc w:val="both"/>
              <w:rPr>
                <w:rFonts w:ascii="Times New Roman" w:hAnsi="Times New Roman"/>
                <w:sz w:val="21"/>
                <w:szCs w:val="21"/>
              </w:rPr>
            </w:pPr>
            <w:r w:rsidRPr="00B562C1">
              <w:rPr>
                <w:rFonts w:ascii="Times New Roman" w:hAnsi="Times New Roman"/>
                <w:sz w:val="21"/>
                <w:szCs w:val="21"/>
              </w:rPr>
              <w:t xml:space="preserve">La libertà per l'amore </w:t>
            </w:r>
          </w:p>
          <w:p w:rsidR="00C54B88" w:rsidRPr="00B562C1" w:rsidRDefault="00C54B88" w:rsidP="00170F9D">
            <w:pPr>
              <w:pStyle w:val="Paragrafoelenco"/>
              <w:numPr>
                <w:ilvl w:val="0"/>
                <w:numId w:val="16"/>
              </w:numPr>
              <w:spacing w:before="60" w:after="60" w:line="240" w:lineRule="auto"/>
              <w:jc w:val="both"/>
              <w:rPr>
                <w:rFonts w:ascii="Times New Roman" w:hAnsi="Times New Roman"/>
                <w:sz w:val="21"/>
                <w:szCs w:val="21"/>
              </w:rPr>
            </w:pPr>
            <w:r w:rsidRPr="00B562C1">
              <w:rPr>
                <w:rFonts w:ascii="Times New Roman" w:hAnsi="Times New Roman"/>
                <w:sz w:val="21"/>
                <w:szCs w:val="21"/>
              </w:rPr>
              <w:t xml:space="preserve">Il comandamento dell'amore per costruire un personale   progetto di vita </w:t>
            </w:r>
          </w:p>
          <w:p w:rsidR="00C54B88" w:rsidRPr="00B562C1" w:rsidRDefault="00C54B88" w:rsidP="00170F9D">
            <w:pPr>
              <w:pStyle w:val="Paragrafoelenco"/>
              <w:numPr>
                <w:ilvl w:val="0"/>
                <w:numId w:val="16"/>
              </w:numPr>
              <w:spacing w:before="60" w:after="60" w:line="240" w:lineRule="auto"/>
              <w:jc w:val="both"/>
              <w:rPr>
                <w:rFonts w:ascii="Times New Roman" w:hAnsi="Times New Roman"/>
                <w:sz w:val="21"/>
                <w:szCs w:val="21"/>
              </w:rPr>
            </w:pPr>
            <w:r w:rsidRPr="00B562C1">
              <w:rPr>
                <w:rFonts w:ascii="Times New Roman" w:hAnsi="Times New Roman"/>
                <w:sz w:val="21"/>
                <w:szCs w:val="21"/>
              </w:rPr>
              <w:t xml:space="preserve">L'originalità della  speranza cristiana rispetto alla proposta di altre visioni </w:t>
            </w:r>
          </w:p>
          <w:p w:rsidR="00C54B88" w:rsidRPr="00B562C1" w:rsidRDefault="00C54B88" w:rsidP="00170F9D">
            <w:pPr>
              <w:pStyle w:val="Paragrafoelenco"/>
              <w:numPr>
                <w:ilvl w:val="0"/>
                <w:numId w:val="16"/>
              </w:numPr>
              <w:spacing w:before="60" w:after="60" w:line="240" w:lineRule="auto"/>
              <w:jc w:val="both"/>
              <w:rPr>
                <w:rFonts w:ascii="Times New Roman" w:hAnsi="Times New Roman"/>
                <w:sz w:val="21"/>
                <w:szCs w:val="21"/>
              </w:rPr>
            </w:pPr>
            <w:r w:rsidRPr="00B562C1">
              <w:rPr>
                <w:rFonts w:ascii="Times New Roman" w:hAnsi="Times New Roman"/>
                <w:sz w:val="21"/>
                <w:szCs w:val="21"/>
              </w:rPr>
              <w:t xml:space="preserve">Ricerca umana e rivelazione di Dio nella storia del cristianesimo  a confronto con l'ebraismo e le altre religioni </w:t>
            </w:r>
          </w:p>
          <w:p w:rsidR="00170F9D" w:rsidRDefault="00C54B88" w:rsidP="00170F9D">
            <w:pPr>
              <w:pStyle w:val="Paragrafoelenco"/>
              <w:numPr>
                <w:ilvl w:val="0"/>
                <w:numId w:val="16"/>
              </w:numPr>
              <w:spacing w:before="60" w:after="60" w:line="240" w:lineRule="auto"/>
              <w:jc w:val="both"/>
              <w:rPr>
                <w:rFonts w:ascii="Times New Roman" w:hAnsi="Times New Roman"/>
                <w:sz w:val="21"/>
                <w:szCs w:val="21"/>
              </w:rPr>
            </w:pPr>
            <w:r w:rsidRPr="00B562C1">
              <w:rPr>
                <w:rFonts w:ascii="Times New Roman" w:hAnsi="Times New Roman"/>
                <w:sz w:val="21"/>
                <w:szCs w:val="21"/>
              </w:rPr>
              <w:lastRenderedPageBreak/>
              <w:t>Le tematiche etiche: il razzismo, l'antisemitismo...</w:t>
            </w:r>
          </w:p>
          <w:p w:rsidR="005674DF" w:rsidRPr="00170F9D" w:rsidRDefault="00C54B88" w:rsidP="00170F9D">
            <w:pPr>
              <w:pStyle w:val="Paragrafoelenco"/>
              <w:numPr>
                <w:ilvl w:val="0"/>
                <w:numId w:val="16"/>
              </w:numPr>
              <w:spacing w:before="60" w:after="60" w:line="240" w:lineRule="auto"/>
              <w:jc w:val="both"/>
              <w:rPr>
                <w:rFonts w:ascii="Times New Roman" w:hAnsi="Times New Roman"/>
                <w:sz w:val="21"/>
                <w:szCs w:val="21"/>
              </w:rPr>
            </w:pPr>
            <w:r w:rsidRPr="00170F9D">
              <w:rPr>
                <w:rFonts w:ascii="Times New Roman" w:hAnsi="Times New Roman"/>
                <w:sz w:val="21"/>
                <w:szCs w:val="21"/>
              </w:rPr>
              <w:t>I profeti oggi: Giovanni XXIII, Madre Teresa di Calcutta...</w:t>
            </w:r>
          </w:p>
        </w:tc>
        <w:tc>
          <w:tcPr>
            <w:tcW w:w="3810" w:type="dxa"/>
            <w:vMerge/>
            <w:shd w:val="clear" w:color="auto" w:fill="auto"/>
          </w:tcPr>
          <w:p w:rsidR="005674DF" w:rsidRPr="00771163" w:rsidRDefault="005674DF" w:rsidP="005D6069">
            <w:pPr>
              <w:tabs>
                <w:tab w:val="left" w:pos="1124"/>
                <w:tab w:val="right" w:pos="3594"/>
              </w:tabs>
              <w:spacing w:before="60" w:after="60"/>
              <w:rPr>
                <w:rFonts w:ascii="Times New Roman" w:hAnsi="Times New Roman"/>
                <w:b/>
                <w:sz w:val="20"/>
                <w:szCs w:val="20"/>
              </w:rPr>
            </w:pPr>
          </w:p>
        </w:tc>
        <w:tc>
          <w:tcPr>
            <w:tcW w:w="3810" w:type="dxa"/>
            <w:vMerge/>
            <w:shd w:val="clear" w:color="auto" w:fill="auto"/>
          </w:tcPr>
          <w:p w:rsidR="005674DF" w:rsidRPr="00771163" w:rsidRDefault="005674DF" w:rsidP="005D6069">
            <w:pPr>
              <w:spacing w:before="60" w:after="60"/>
              <w:jc w:val="center"/>
              <w:rPr>
                <w:rFonts w:ascii="Times New Roman" w:hAnsi="Times New Roman"/>
                <w:b/>
                <w:sz w:val="20"/>
                <w:szCs w:val="20"/>
              </w:rPr>
            </w:pPr>
          </w:p>
        </w:tc>
      </w:tr>
    </w:tbl>
    <w:p w:rsidR="003E7337" w:rsidRDefault="003E7337" w:rsidP="00EC1850">
      <w:pPr>
        <w:spacing w:before="60" w:after="60"/>
        <w:jc w:val="both"/>
        <w:rPr>
          <w:rFonts w:ascii="Times New Roman" w:hAnsi="Times New Roman"/>
          <w:sz w:val="20"/>
          <w:szCs w:val="20"/>
        </w:rPr>
      </w:pPr>
    </w:p>
    <w:p w:rsidR="00126D49" w:rsidRDefault="00126D49" w:rsidP="00EC1850">
      <w:pPr>
        <w:spacing w:before="60" w:after="60"/>
        <w:jc w:val="both"/>
        <w:rPr>
          <w:rFonts w:ascii="Times New Roman" w:hAnsi="Times New Roman"/>
          <w:sz w:val="20"/>
          <w:szCs w:val="20"/>
        </w:rPr>
      </w:pPr>
    </w:p>
    <w:p w:rsidR="00A777BF" w:rsidRDefault="00A777BF" w:rsidP="00EC1850">
      <w:pPr>
        <w:spacing w:before="60" w:after="60"/>
        <w:jc w:val="both"/>
        <w:rPr>
          <w:rFonts w:ascii="Times New Roman" w:hAnsi="Times New Roman"/>
          <w:sz w:val="20"/>
          <w:szCs w:val="20"/>
        </w:rPr>
      </w:pPr>
    </w:p>
    <w:p w:rsidR="007B368D" w:rsidRDefault="007B368D" w:rsidP="00EC1850">
      <w:pPr>
        <w:spacing w:before="60" w:after="60"/>
        <w:jc w:val="both"/>
        <w:rPr>
          <w:rFonts w:ascii="Times New Roman" w:hAnsi="Times New Roman"/>
          <w:sz w:val="20"/>
          <w:szCs w:val="20"/>
        </w:rPr>
      </w:pPr>
    </w:p>
    <w:p w:rsidR="007B368D" w:rsidRDefault="007B368D" w:rsidP="00EC1850">
      <w:pPr>
        <w:spacing w:before="60" w:after="60"/>
        <w:jc w:val="both"/>
        <w:rPr>
          <w:rFonts w:ascii="Times New Roman" w:hAnsi="Times New Roman"/>
          <w:sz w:val="20"/>
          <w:szCs w:val="20"/>
        </w:rPr>
      </w:pPr>
    </w:p>
    <w:p w:rsidR="007B368D" w:rsidRDefault="007B368D" w:rsidP="00EC1850">
      <w:pPr>
        <w:spacing w:before="60" w:after="60"/>
        <w:jc w:val="both"/>
        <w:rPr>
          <w:rFonts w:ascii="Times New Roman" w:hAnsi="Times New Roman"/>
          <w:sz w:val="20"/>
          <w:szCs w:val="20"/>
        </w:rPr>
      </w:pPr>
    </w:p>
    <w:p w:rsidR="007B368D" w:rsidRDefault="007B368D" w:rsidP="00EC1850">
      <w:pPr>
        <w:spacing w:before="60" w:after="60"/>
        <w:jc w:val="both"/>
        <w:rPr>
          <w:rFonts w:ascii="Times New Roman" w:hAnsi="Times New Roman"/>
          <w:sz w:val="20"/>
          <w:szCs w:val="20"/>
        </w:rPr>
      </w:pPr>
    </w:p>
    <w:p w:rsidR="00DE2F83" w:rsidRDefault="00DE2F83" w:rsidP="00EC1850">
      <w:pPr>
        <w:spacing w:before="60" w:after="60"/>
        <w:jc w:val="both"/>
        <w:rPr>
          <w:rFonts w:ascii="Times New Roman" w:hAnsi="Times New Roman"/>
          <w:sz w:val="20"/>
          <w:szCs w:val="20"/>
        </w:rPr>
      </w:pPr>
    </w:p>
    <w:p w:rsidR="00DE2F83" w:rsidRDefault="00DE2F83" w:rsidP="00EC1850">
      <w:pPr>
        <w:spacing w:before="60" w:after="60"/>
        <w:jc w:val="both"/>
        <w:rPr>
          <w:rFonts w:ascii="Times New Roman" w:hAnsi="Times New Roman"/>
          <w:sz w:val="20"/>
          <w:szCs w:val="20"/>
        </w:rPr>
      </w:pPr>
    </w:p>
    <w:p w:rsidR="00DE2F83" w:rsidRDefault="00DE2F83" w:rsidP="00EC1850">
      <w:pPr>
        <w:spacing w:before="60" w:after="60"/>
        <w:jc w:val="both"/>
        <w:rPr>
          <w:rFonts w:ascii="Times New Roman" w:hAnsi="Times New Roman"/>
          <w:sz w:val="20"/>
          <w:szCs w:val="20"/>
        </w:rPr>
      </w:pPr>
    </w:p>
    <w:p w:rsidR="00DE2F83" w:rsidRDefault="00DE2F83" w:rsidP="00EC1850">
      <w:pPr>
        <w:spacing w:before="60" w:after="60"/>
        <w:jc w:val="both"/>
        <w:rPr>
          <w:rFonts w:ascii="Times New Roman" w:hAnsi="Times New Roman"/>
          <w:sz w:val="20"/>
          <w:szCs w:val="20"/>
        </w:rPr>
      </w:pPr>
    </w:p>
    <w:p w:rsidR="00DE2F83" w:rsidRDefault="00DE2F83" w:rsidP="00EC1850">
      <w:pPr>
        <w:spacing w:before="60" w:after="60"/>
        <w:jc w:val="both"/>
        <w:rPr>
          <w:rFonts w:ascii="Times New Roman" w:hAnsi="Times New Roman"/>
          <w:sz w:val="20"/>
          <w:szCs w:val="20"/>
        </w:rPr>
      </w:pPr>
    </w:p>
    <w:p w:rsidR="00DE2F83" w:rsidRDefault="00DE2F83" w:rsidP="00EC1850">
      <w:pPr>
        <w:spacing w:before="60" w:after="60"/>
        <w:jc w:val="both"/>
        <w:rPr>
          <w:rFonts w:ascii="Times New Roman" w:hAnsi="Times New Roman"/>
          <w:sz w:val="20"/>
          <w:szCs w:val="20"/>
        </w:rPr>
      </w:pPr>
    </w:p>
    <w:p w:rsidR="00DE2F83" w:rsidRDefault="00DE2F83" w:rsidP="00EC1850">
      <w:pPr>
        <w:spacing w:before="60" w:after="60"/>
        <w:jc w:val="both"/>
        <w:rPr>
          <w:rFonts w:ascii="Times New Roman" w:hAnsi="Times New Roman"/>
          <w:sz w:val="20"/>
          <w:szCs w:val="20"/>
        </w:rPr>
      </w:pPr>
    </w:p>
    <w:p w:rsidR="00DE2F83" w:rsidRDefault="00DE2F83" w:rsidP="00EC1850">
      <w:pPr>
        <w:spacing w:before="60" w:after="60"/>
        <w:jc w:val="both"/>
        <w:rPr>
          <w:rFonts w:ascii="Times New Roman" w:hAnsi="Times New Roman"/>
          <w:sz w:val="20"/>
          <w:szCs w:val="20"/>
        </w:rPr>
      </w:pPr>
    </w:p>
    <w:p w:rsidR="007B368D" w:rsidRDefault="007B368D" w:rsidP="00EC1850">
      <w:pPr>
        <w:spacing w:before="60" w:after="60"/>
        <w:jc w:val="both"/>
        <w:rPr>
          <w:rFonts w:ascii="Times New Roman" w:hAnsi="Times New Roman"/>
          <w:sz w:val="20"/>
          <w:szCs w:val="20"/>
        </w:rPr>
      </w:pPr>
    </w:p>
    <w:p w:rsidR="007B368D" w:rsidRDefault="007B368D" w:rsidP="00EC1850">
      <w:pPr>
        <w:spacing w:before="60" w:after="60"/>
        <w:jc w:val="both"/>
        <w:rPr>
          <w:rFonts w:ascii="Times New Roman" w:hAnsi="Times New Roman"/>
          <w:sz w:val="20"/>
          <w:szCs w:val="20"/>
        </w:rPr>
      </w:pPr>
    </w:p>
    <w:p w:rsidR="007B368D" w:rsidRDefault="007B368D" w:rsidP="00EC1850">
      <w:pPr>
        <w:spacing w:before="60" w:after="60"/>
        <w:jc w:val="both"/>
        <w:rPr>
          <w:rFonts w:ascii="Times New Roman" w:hAnsi="Times New Roman"/>
          <w:sz w:val="20"/>
          <w:szCs w:val="20"/>
        </w:rPr>
      </w:pPr>
    </w:p>
    <w:p w:rsidR="007B368D" w:rsidRDefault="007B368D" w:rsidP="00EC1850">
      <w:pPr>
        <w:spacing w:before="60" w:after="60"/>
        <w:jc w:val="both"/>
        <w:rPr>
          <w:rFonts w:ascii="Times New Roman" w:hAnsi="Times New Roman"/>
          <w:sz w:val="20"/>
          <w:szCs w:val="20"/>
        </w:rPr>
      </w:pPr>
    </w:p>
    <w:sectPr w:rsidR="007B368D" w:rsidSect="00DB273A">
      <w:pgSz w:w="16838" w:h="11906" w:orient="landscape"/>
      <w:pgMar w:top="1021" w:right="907" w:bottom="1021" w:left="90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3409" w:rsidRDefault="000D3409" w:rsidP="00965E77">
      <w:pPr>
        <w:spacing w:after="0" w:line="240" w:lineRule="auto"/>
      </w:pPr>
      <w:r>
        <w:separator/>
      </w:r>
    </w:p>
  </w:endnote>
  <w:endnote w:type="continuationSeparator" w:id="0">
    <w:p w:rsidR="000D3409" w:rsidRDefault="000D3409" w:rsidP="00965E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3409" w:rsidRDefault="000D3409" w:rsidP="00965E77">
      <w:pPr>
        <w:spacing w:after="0" w:line="240" w:lineRule="auto"/>
      </w:pPr>
      <w:r>
        <w:separator/>
      </w:r>
    </w:p>
  </w:footnote>
  <w:footnote w:type="continuationSeparator" w:id="0">
    <w:p w:rsidR="000D3409" w:rsidRDefault="000D3409" w:rsidP="00965E7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23138"/>
    <w:multiLevelType w:val="hybridMultilevel"/>
    <w:tmpl w:val="F078EC00"/>
    <w:lvl w:ilvl="0" w:tplc="04100015">
      <w:start w:val="1"/>
      <w:numFmt w:val="upperLetter"/>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nsid w:val="028F4B36"/>
    <w:multiLevelType w:val="hybridMultilevel"/>
    <w:tmpl w:val="A8CE8EA0"/>
    <w:lvl w:ilvl="0" w:tplc="04100001">
      <w:start w:val="1"/>
      <w:numFmt w:val="bullet"/>
      <w:lvlText w:val=""/>
      <w:lvlJc w:val="left"/>
      <w:pPr>
        <w:ind w:left="720" w:hanging="360"/>
      </w:pPr>
      <w:rPr>
        <w:rFonts w:ascii="Symbol" w:hAnsi="Symbol" w:hint="default"/>
      </w:rPr>
    </w:lvl>
    <w:lvl w:ilvl="1" w:tplc="120CB0C6">
      <w:numFmt w:val="bullet"/>
      <w:lvlText w:val="•"/>
      <w:lvlJc w:val="left"/>
      <w:pPr>
        <w:ind w:left="1440" w:hanging="360"/>
      </w:pPr>
      <w:rPr>
        <w:rFonts w:ascii="Calibri" w:eastAsia="Calibri" w:hAnsi="Calibri" w:cs="Times New Roman"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1453C60"/>
    <w:multiLevelType w:val="hybridMultilevel"/>
    <w:tmpl w:val="1EBEDB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48A2F3A"/>
    <w:multiLevelType w:val="hybridMultilevel"/>
    <w:tmpl w:val="9B0EF45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17457856"/>
    <w:multiLevelType w:val="hybridMultilevel"/>
    <w:tmpl w:val="766ECF1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1F8321C9"/>
    <w:multiLevelType w:val="hybridMultilevel"/>
    <w:tmpl w:val="4AAAE8C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2CEA45A5"/>
    <w:multiLevelType w:val="hybridMultilevel"/>
    <w:tmpl w:val="C460238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37DE7BB6"/>
    <w:multiLevelType w:val="hybridMultilevel"/>
    <w:tmpl w:val="15CC9F1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39065922"/>
    <w:multiLevelType w:val="hybridMultilevel"/>
    <w:tmpl w:val="34C4C5D2"/>
    <w:lvl w:ilvl="0" w:tplc="04100001">
      <w:start w:val="1"/>
      <w:numFmt w:val="bullet"/>
      <w:lvlText w:val=""/>
      <w:lvlJc w:val="left"/>
      <w:pPr>
        <w:ind w:left="785"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43F02166"/>
    <w:multiLevelType w:val="hybridMultilevel"/>
    <w:tmpl w:val="75141B5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4BAC3A7B"/>
    <w:multiLevelType w:val="hybridMultilevel"/>
    <w:tmpl w:val="A672F41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53B87EAB"/>
    <w:multiLevelType w:val="hybridMultilevel"/>
    <w:tmpl w:val="B60460F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53D148B0"/>
    <w:multiLevelType w:val="hybridMultilevel"/>
    <w:tmpl w:val="83ACD82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5C7B2348"/>
    <w:multiLevelType w:val="hybridMultilevel"/>
    <w:tmpl w:val="65A036C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5E553DAD"/>
    <w:multiLevelType w:val="hybridMultilevel"/>
    <w:tmpl w:val="CACED82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683F7381"/>
    <w:multiLevelType w:val="hybridMultilevel"/>
    <w:tmpl w:val="E56CE76E"/>
    <w:lvl w:ilvl="0" w:tplc="04100001">
      <w:start w:val="1"/>
      <w:numFmt w:val="bullet"/>
      <w:lvlText w:val=""/>
      <w:lvlJc w:val="left"/>
      <w:pPr>
        <w:ind w:left="720" w:hanging="360"/>
      </w:pPr>
      <w:rPr>
        <w:rFonts w:ascii="Symbol" w:hAnsi="Symbol" w:hint="default"/>
      </w:rPr>
    </w:lvl>
    <w:lvl w:ilvl="1" w:tplc="E02A4D6A">
      <w:numFmt w:val="bullet"/>
      <w:lvlText w:val="•"/>
      <w:lvlJc w:val="left"/>
      <w:pPr>
        <w:ind w:left="1440" w:hanging="360"/>
      </w:pPr>
      <w:rPr>
        <w:rFonts w:ascii="Times New Roman" w:eastAsia="Calibri" w:hAnsi="Times New Roman" w:cs="Times New Roman"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7D642EC8"/>
    <w:multiLevelType w:val="hybridMultilevel"/>
    <w:tmpl w:val="90349064"/>
    <w:lvl w:ilvl="0" w:tplc="1DFCA7DE">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7DBD0FD3"/>
    <w:multiLevelType w:val="hybridMultilevel"/>
    <w:tmpl w:val="9D180EF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0"/>
  </w:num>
  <w:num w:numId="2">
    <w:abstractNumId w:val="6"/>
  </w:num>
  <w:num w:numId="3">
    <w:abstractNumId w:val="5"/>
  </w:num>
  <w:num w:numId="4">
    <w:abstractNumId w:val="1"/>
  </w:num>
  <w:num w:numId="5">
    <w:abstractNumId w:val="15"/>
  </w:num>
  <w:num w:numId="6">
    <w:abstractNumId w:val="12"/>
  </w:num>
  <w:num w:numId="7">
    <w:abstractNumId w:val="2"/>
  </w:num>
  <w:num w:numId="8">
    <w:abstractNumId w:val="8"/>
  </w:num>
  <w:num w:numId="9">
    <w:abstractNumId w:val="13"/>
  </w:num>
  <w:num w:numId="10">
    <w:abstractNumId w:val="11"/>
  </w:num>
  <w:num w:numId="11">
    <w:abstractNumId w:val="3"/>
  </w:num>
  <w:num w:numId="12">
    <w:abstractNumId w:val="7"/>
  </w:num>
  <w:num w:numId="13">
    <w:abstractNumId w:val="14"/>
  </w:num>
  <w:num w:numId="14">
    <w:abstractNumId w:val="0"/>
  </w:num>
  <w:num w:numId="15">
    <w:abstractNumId w:val="4"/>
  </w:num>
  <w:num w:numId="16">
    <w:abstractNumId w:val="17"/>
  </w:num>
  <w:num w:numId="17">
    <w:abstractNumId w:val="16"/>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295F"/>
    <w:rsid w:val="00006C31"/>
    <w:rsid w:val="00007B32"/>
    <w:rsid w:val="00056A5A"/>
    <w:rsid w:val="000703D2"/>
    <w:rsid w:val="00072177"/>
    <w:rsid w:val="000B148D"/>
    <w:rsid w:val="000D3409"/>
    <w:rsid w:val="0012297D"/>
    <w:rsid w:val="00126D49"/>
    <w:rsid w:val="0013500E"/>
    <w:rsid w:val="00170F9D"/>
    <w:rsid w:val="0017159C"/>
    <w:rsid w:val="001843A7"/>
    <w:rsid w:val="001F3D1C"/>
    <w:rsid w:val="00264D3F"/>
    <w:rsid w:val="002B756B"/>
    <w:rsid w:val="002C495F"/>
    <w:rsid w:val="00302ED8"/>
    <w:rsid w:val="00354926"/>
    <w:rsid w:val="0035558E"/>
    <w:rsid w:val="00376DDF"/>
    <w:rsid w:val="003A22E7"/>
    <w:rsid w:val="003E7337"/>
    <w:rsid w:val="00423CB0"/>
    <w:rsid w:val="004359F0"/>
    <w:rsid w:val="004361A5"/>
    <w:rsid w:val="00480D78"/>
    <w:rsid w:val="004C42AF"/>
    <w:rsid w:val="004D5874"/>
    <w:rsid w:val="004F6AB3"/>
    <w:rsid w:val="00513E69"/>
    <w:rsid w:val="005556E8"/>
    <w:rsid w:val="00565F46"/>
    <w:rsid w:val="005674DF"/>
    <w:rsid w:val="00571771"/>
    <w:rsid w:val="00576F74"/>
    <w:rsid w:val="005B2FEF"/>
    <w:rsid w:val="005D6069"/>
    <w:rsid w:val="0063295F"/>
    <w:rsid w:val="00635F74"/>
    <w:rsid w:val="006567C6"/>
    <w:rsid w:val="00675AB7"/>
    <w:rsid w:val="006A3D6A"/>
    <w:rsid w:val="006A509F"/>
    <w:rsid w:val="006D1B6A"/>
    <w:rsid w:val="00771163"/>
    <w:rsid w:val="007756FC"/>
    <w:rsid w:val="00790338"/>
    <w:rsid w:val="007A6009"/>
    <w:rsid w:val="007B368D"/>
    <w:rsid w:val="007D3A9E"/>
    <w:rsid w:val="007F42DC"/>
    <w:rsid w:val="00882D96"/>
    <w:rsid w:val="0088605F"/>
    <w:rsid w:val="008878C4"/>
    <w:rsid w:val="00892CC8"/>
    <w:rsid w:val="008D08BD"/>
    <w:rsid w:val="008F2A52"/>
    <w:rsid w:val="00911895"/>
    <w:rsid w:val="009343E8"/>
    <w:rsid w:val="00965E77"/>
    <w:rsid w:val="009732A9"/>
    <w:rsid w:val="009A2C35"/>
    <w:rsid w:val="009C2099"/>
    <w:rsid w:val="00A20E56"/>
    <w:rsid w:val="00A351EC"/>
    <w:rsid w:val="00A66F27"/>
    <w:rsid w:val="00A75087"/>
    <w:rsid w:val="00A777BF"/>
    <w:rsid w:val="00AB25CE"/>
    <w:rsid w:val="00AD5B1C"/>
    <w:rsid w:val="00AE228A"/>
    <w:rsid w:val="00B105B2"/>
    <w:rsid w:val="00B562C1"/>
    <w:rsid w:val="00B616C6"/>
    <w:rsid w:val="00B744D3"/>
    <w:rsid w:val="00B75CC4"/>
    <w:rsid w:val="00BE73DE"/>
    <w:rsid w:val="00C11230"/>
    <w:rsid w:val="00C3064C"/>
    <w:rsid w:val="00C31792"/>
    <w:rsid w:val="00C341A2"/>
    <w:rsid w:val="00C364CB"/>
    <w:rsid w:val="00C369EA"/>
    <w:rsid w:val="00C52E65"/>
    <w:rsid w:val="00C54B88"/>
    <w:rsid w:val="00CA3192"/>
    <w:rsid w:val="00CC1C3D"/>
    <w:rsid w:val="00CC3C07"/>
    <w:rsid w:val="00CD5B78"/>
    <w:rsid w:val="00D31745"/>
    <w:rsid w:val="00D46A52"/>
    <w:rsid w:val="00D56FAC"/>
    <w:rsid w:val="00DB273A"/>
    <w:rsid w:val="00DE2F83"/>
    <w:rsid w:val="00DE7718"/>
    <w:rsid w:val="00DF1796"/>
    <w:rsid w:val="00E50DBF"/>
    <w:rsid w:val="00E61027"/>
    <w:rsid w:val="00E81AD6"/>
    <w:rsid w:val="00EB560E"/>
    <w:rsid w:val="00EC1850"/>
    <w:rsid w:val="00EE1E04"/>
    <w:rsid w:val="00EE7894"/>
    <w:rsid w:val="00F43D36"/>
    <w:rsid w:val="00F45685"/>
    <w:rsid w:val="00F468E6"/>
    <w:rsid w:val="00F50AD7"/>
    <w:rsid w:val="00FF4F9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pacing w:after="200" w:line="276"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571771"/>
    <w:pPr>
      <w:ind w:left="720"/>
      <w:contextualSpacing/>
    </w:pPr>
  </w:style>
  <w:style w:type="table" w:styleId="Grigliatabella">
    <w:name w:val="Table Grid"/>
    <w:basedOn w:val="Tabellanormale"/>
    <w:uiPriority w:val="59"/>
    <w:rsid w:val="005717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965E77"/>
    <w:pPr>
      <w:tabs>
        <w:tab w:val="center" w:pos="4819"/>
        <w:tab w:val="right" w:pos="9638"/>
      </w:tabs>
    </w:pPr>
  </w:style>
  <w:style w:type="character" w:customStyle="1" w:styleId="IntestazioneCarattere">
    <w:name w:val="Intestazione Carattere"/>
    <w:link w:val="Intestazione"/>
    <w:uiPriority w:val="99"/>
    <w:rsid w:val="00965E77"/>
    <w:rPr>
      <w:sz w:val="22"/>
      <w:szCs w:val="22"/>
      <w:lang w:eastAsia="en-US"/>
    </w:rPr>
  </w:style>
  <w:style w:type="paragraph" w:styleId="Pidipagina">
    <w:name w:val="footer"/>
    <w:basedOn w:val="Normale"/>
    <w:link w:val="PidipaginaCarattere"/>
    <w:uiPriority w:val="99"/>
    <w:unhideWhenUsed/>
    <w:rsid w:val="00965E77"/>
    <w:pPr>
      <w:tabs>
        <w:tab w:val="center" w:pos="4819"/>
        <w:tab w:val="right" w:pos="9638"/>
      </w:tabs>
    </w:pPr>
  </w:style>
  <w:style w:type="character" w:customStyle="1" w:styleId="PidipaginaCarattere">
    <w:name w:val="Piè di pagina Carattere"/>
    <w:link w:val="Pidipagina"/>
    <w:uiPriority w:val="99"/>
    <w:rsid w:val="00965E77"/>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pacing w:after="200" w:line="276"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571771"/>
    <w:pPr>
      <w:ind w:left="720"/>
      <w:contextualSpacing/>
    </w:pPr>
  </w:style>
  <w:style w:type="table" w:styleId="Grigliatabella">
    <w:name w:val="Table Grid"/>
    <w:basedOn w:val="Tabellanormale"/>
    <w:uiPriority w:val="59"/>
    <w:rsid w:val="005717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965E77"/>
    <w:pPr>
      <w:tabs>
        <w:tab w:val="center" w:pos="4819"/>
        <w:tab w:val="right" w:pos="9638"/>
      </w:tabs>
    </w:pPr>
  </w:style>
  <w:style w:type="character" w:customStyle="1" w:styleId="IntestazioneCarattere">
    <w:name w:val="Intestazione Carattere"/>
    <w:link w:val="Intestazione"/>
    <w:uiPriority w:val="99"/>
    <w:rsid w:val="00965E77"/>
    <w:rPr>
      <w:sz w:val="22"/>
      <w:szCs w:val="22"/>
      <w:lang w:eastAsia="en-US"/>
    </w:rPr>
  </w:style>
  <w:style w:type="paragraph" w:styleId="Pidipagina">
    <w:name w:val="footer"/>
    <w:basedOn w:val="Normale"/>
    <w:link w:val="PidipaginaCarattere"/>
    <w:uiPriority w:val="99"/>
    <w:unhideWhenUsed/>
    <w:rsid w:val="00965E77"/>
    <w:pPr>
      <w:tabs>
        <w:tab w:val="center" w:pos="4819"/>
        <w:tab w:val="right" w:pos="9638"/>
      </w:tabs>
    </w:pPr>
  </w:style>
  <w:style w:type="character" w:customStyle="1" w:styleId="PidipaginaCarattere">
    <w:name w:val="Piè di pagina Carattere"/>
    <w:link w:val="Pidipagina"/>
    <w:uiPriority w:val="99"/>
    <w:rsid w:val="00965E77"/>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066DE8-9371-4B57-9B14-CBFCEB6D3F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2156</Words>
  <Characters>12291</Characters>
  <Application>Microsoft Office Word</Application>
  <DocSecurity>0</DocSecurity>
  <Lines>102</Lines>
  <Paragraphs>28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Antonio Tomasoni</dc:creator>
  <cp:lastModifiedBy>Simona</cp:lastModifiedBy>
  <cp:revision>5</cp:revision>
  <dcterms:created xsi:type="dcterms:W3CDTF">2018-09-23T19:07:00Z</dcterms:created>
  <dcterms:modified xsi:type="dcterms:W3CDTF">2018-09-23T19:14:00Z</dcterms:modified>
</cp:coreProperties>
</file>