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ISTITUTO COMPRENSIVO “UBALDO </w:t>
      </w:r>
      <w:proofErr w:type="gramStart"/>
      <w:r>
        <w:rPr>
          <w:b/>
          <w:bCs/>
          <w:i/>
          <w:iCs/>
        </w:rPr>
        <w:t xml:space="preserve">FERRARI”   </w:t>
      </w:r>
      <w:proofErr w:type="gramEnd"/>
      <w:r>
        <w:rPr>
          <w:b/>
          <w:bCs/>
          <w:i/>
          <w:iCs/>
        </w:rPr>
        <w:t>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</w:t>
      </w:r>
      <w:proofErr w:type="gramStart"/>
      <w:r>
        <w:rPr>
          <w:b/>
          <w:bCs/>
        </w:rPr>
        <w:t>DISCIPLINARE  BIMESTRALE</w:t>
      </w:r>
      <w:proofErr w:type="gramEnd"/>
      <w:r>
        <w:rPr>
          <w:b/>
          <w:bCs/>
        </w:rPr>
        <w:t xml:space="preserve"> "ITALIANO"</w:t>
      </w:r>
    </w:p>
    <w:p w:rsidR="007646DF" w:rsidRDefault="00BA35D7" w:rsidP="007646DF">
      <w:pPr>
        <w:jc w:val="center"/>
        <w:rPr>
          <w:b/>
          <w:bCs/>
        </w:rPr>
      </w:pPr>
      <w:r>
        <w:rPr>
          <w:b/>
          <w:bCs/>
        </w:rPr>
        <w:t>FEBBRAIO – MARZO 201</w:t>
      </w:r>
      <w:r w:rsidR="00B1219E">
        <w:rPr>
          <w:b/>
          <w:bCs/>
        </w:rPr>
        <w:t>8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F733E1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Prestare</w:t>
            </w:r>
            <w:proofErr w:type="gramEnd"/>
            <w:r>
              <w:t xml:space="preserve">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 xml:space="preserve">Relazionare oralmente su </w:t>
            </w:r>
            <w:proofErr w:type="gramStart"/>
            <w:r>
              <w:t>un  argomento</w:t>
            </w:r>
            <w:proofErr w:type="gramEnd"/>
            <w:r>
              <w:t xml:space="preserve">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Utilizzare</w:t>
            </w:r>
            <w:proofErr w:type="gramEnd"/>
            <w:r>
              <w:t xml:space="preserve">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lastRenderedPageBreak/>
              <w:t xml:space="preserve">C3- </w:t>
            </w:r>
            <w:r>
              <w:t>Utilizzare schemi-tipo di diverse tipologie testuali (narrativo, descrittivo,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F733E1" w:rsidRDefault="00F733E1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 xml:space="preserve">Comprendere </w:t>
            </w:r>
            <w:proofErr w:type="gramStart"/>
            <w:r>
              <w:t>la principali</w:t>
            </w:r>
            <w:proofErr w:type="gramEnd"/>
            <w:r>
              <w:t xml:space="preserve">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FE3A82" w:rsidRDefault="00FE3A82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lastRenderedPageBreak/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  <w:r w:rsidR="00F733E1"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E15A03" w:rsidRDefault="00E15A03" w:rsidP="00D4071E"/>
          <w:p w:rsidR="00F733E1" w:rsidRDefault="00F733E1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>Testi collettivi (ad es,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7646DF" w:rsidRDefault="007646DF" w:rsidP="004F29DE">
            <w:r>
              <w:t>Ampliamento di</w:t>
            </w:r>
            <w:r w:rsidRPr="001D689F">
              <w:t xml:space="preserve"> testi</w:t>
            </w:r>
            <w:r w:rsidR="004F29DE">
              <w:t xml:space="preserve"> dati</w:t>
            </w:r>
          </w:p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4F29DE" w:rsidP="004F29DE">
            <w:r>
              <w:t>Ripasso delle</w:t>
            </w:r>
            <w:r w:rsidR="007646DF">
              <w:t xml:space="preserve"> parti del discorso attraverso l’analisi grammaticale.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N</w:t>
            </w:r>
            <w:r w:rsidR="007646DF">
              <w:t>omi: primitivo, derivato, alterato, composto, collettivo;</w:t>
            </w:r>
          </w:p>
          <w:p w:rsidR="007B066A" w:rsidRDefault="000D0449" w:rsidP="004F29D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 xml:space="preserve">ggettivo: qualificativi, gradi (positivo, </w:t>
            </w:r>
            <w:proofErr w:type="gramStart"/>
            <w:r w:rsidR="007646DF">
              <w:t>comparativo,  superlativo</w:t>
            </w:r>
            <w:proofErr w:type="gramEnd"/>
            <w:r w:rsidR="007646DF">
              <w:t>) possessivi, dimostrativi</w:t>
            </w:r>
            <w:r w:rsidR="00141428">
              <w:t>, indefiniti, numerali, interrogativi</w:t>
            </w:r>
            <w:r w:rsidR="007646DF">
              <w:t>;</w:t>
            </w:r>
            <w:r w:rsidR="00141428">
              <w:t xml:space="preserve"> </w:t>
            </w:r>
            <w:r w:rsidR="007646DF">
              <w:t xml:space="preserve"> </w:t>
            </w:r>
          </w:p>
          <w:p w:rsidR="007646DF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reposizioni semplici e articolate;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rticoli: determinativi, indeterminativi, partitivi.</w:t>
            </w:r>
          </w:p>
          <w:p w:rsidR="004F29DE" w:rsidRDefault="004F29DE" w:rsidP="00D4071E">
            <w:pPr>
              <w:numPr>
                <w:ilvl w:val="0"/>
                <w:numId w:val="1"/>
              </w:numPr>
            </w:pPr>
            <w:r>
              <w:t xml:space="preserve">verbi: modo </w:t>
            </w:r>
            <w:proofErr w:type="gramStart"/>
            <w:r>
              <w:t>indicativo ,</w:t>
            </w:r>
            <w:proofErr w:type="gramEnd"/>
            <w:r>
              <w:t xml:space="preserve"> funzione di essere e avere, modo congiuntivo.</w:t>
            </w:r>
          </w:p>
          <w:p w:rsidR="004F29DE" w:rsidRDefault="004F29DE" w:rsidP="004F29DE">
            <w:r>
              <w:t>Studio dei Pronomi:</w:t>
            </w:r>
          </w:p>
          <w:p w:rsidR="004F29DE" w:rsidRDefault="004F29DE" w:rsidP="00FE3A82">
            <w:r>
              <w:t xml:space="preserve">- personali, dimostrativi, possessivi, indefiniti, numerali, </w:t>
            </w:r>
            <w:proofErr w:type="gramStart"/>
            <w:r>
              <w:t xml:space="preserve">interrogativi,   </w:t>
            </w:r>
            <w:proofErr w:type="gramEnd"/>
            <w:r>
              <w:t xml:space="preserve">      relativi</w:t>
            </w:r>
            <w:r w:rsidR="00FE3A82">
              <w:t>.</w:t>
            </w:r>
          </w:p>
          <w:p w:rsidR="004F29DE" w:rsidRDefault="00FE3A82" w:rsidP="00FE3A82">
            <w:r>
              <w:t>Studio dell’</w:t>
            </w:r>
            <w:r w:rsidR="004F29DE">
              <w:t>avverbio</w:t>
            </w:r>
            <w:r>
              <w:t xml:space="preserve"> e delle congiunzioni.</w:t>
            </w:r>
          </w:p>
          <w:p w:rsidR="004F29DE" w:rsidRDefault="004F29DE" w:rsidP="004F29DE">
            <w:r>
              <w:t>Studio dei verbi: modo condizionale</w:t>
            </w:r>
          </w:p>
          <w:p w:rsidR="00FE3A82" w:rsidRDefault="00FE3A82" w:rsidP="00FE3A82"/>
          <w:p w:rsidR="00FE3A82" w:rsidRDefault="00FE3A82" w:rsidP="00FE3A82"/>
          <w:p w:rsidR="000D0449" w:rsidRDefault="00FE3A82" w:rsidP="00FE3A82">
            <w:r>
              <w:t>La frase</w:t>
            </w:r>
            <w:r w:rsidR="00DF40A7" w:rsidRPr="00C9750B">
              <w:t xml:space="preserve">: funzione del soggetto, del predicato verbale /nominale </w:t>
            </w:r>
          </w:p>
          <w:p w:rsidR="00DF40A7" w:rsidRPr="00C9750B" w:rsidRDefault="00DF40A7" w:rsidP="00DF40A7">
            <w:r w:rsidRPr="00C9750B">
              <w:t>Funzione delle es</w:t>
            </w:r>
            <w:r>
              <w:t>pansioni dirette – indirette</w:t>
            </w:r>
            <w:r w:rsidR="00B1219E">
              <w:t>.</w:t>
            </w:r>
            <w:bookmarkStart w:id="0" w:name="_GoBack"/>
            <w:bookmarkEnd w:id="0"/>
          </w:p>
          <w:p w:rsidR="00DF40A7" w:rsidRPr="00C9750B" w:rsidRDefault="00DF40A7" w:rsidP="00DF40A7"/>
          <w:p w:rsidR="00FE3A82" w:rsidRDefault="00FE3A82" w:rsidP="00DF40A7"/>
          <w:p w:rsidR="00FE3A82" w:rsidRDefault="00FE3A82" w:rsidP="00DF40A7"/>
          <w:p w:rsidR="00FE3A82" w:rsidRDefault="00FE3A82" w:rsidP="00DF40A7"/>
          <w:p w:rsidR="00FE3A82" w:rsidRDefault="00FE3A82" w:rsidP="00DF40A7"/>
          <w:p w:rsidR="00DF40A7" w:rsidRDefault="00DF40A7" w:rsidP="00DF40A7">
            <w:r w:rsidRPr="00C9750B">
              <w:t xml:space="preserve">Punteggiatura come insieme di segni convenzionali che servono a scandire il </w:t>
            </w:r>
            <w:r w:rsidRPr="00C9750B">
              <w:lastRenderedPageBreak/>
              <w:t>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53"/>
    <w:rsid w:val="000D0449"/>
    <w:rsid w:val="00141428"/>
    <w:rsid w:val="003A135B"/>
    <w:rsid w:val="004F29DE"/>
    <w:rsid w:val="006F4B93"/>
    <w:rsid w:val="0075475B"/>
    <w:rsid w:val="007646DF"/>
    <w:rsid w:val="007B066A"/>
    <w:rsid w:val="007B5403"/>
    <w:rsid w:val="007D12EB"/>
    <w:rsid w:val="0084776F"/>
    <w:rsid w:val="00947F3D"/>
    <w:rsid w:val="009B4288"/>
    <w:rsid w:val="00A464F7"/>
    <w:rsid w:val="00B1219E"/>
    <w:rsid w:val="00B51073"/>
    <w:rsid w:val="00B95515"/>
    <w:rsid w:val="00BA35D7"/>
    <w:rsid w:val="00DF40A7"/>
    <w:rsid w:val="00E15A03"/>
    <w:rsid w:val="00E41053"/>
    <w:rsid w:val="00EB5164"/>
    <w:rsid w:val="00F733E1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0139"/>
  <w15:docId w15:val="{8A7E1CB0-9D4F-4C83-B4A9-E59D8A17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2</cp:revision>
  <dcterms:created xsi:type="dcterms:W3CDTF">2018-02-13T11:34:00Z</dcterms:created>
  <dcterms:modified xsi:type="dcterms:W3CDTF">2018-02-13T11:34:00Z</dcterms:modified>
</cp:coreProperties>
</file>