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480" w:after="0"/>
        <w:rPr/>
      </w:pPr>
      <w:r>
        <w:rPr/>
        <w:t xml:space="preserve">                           </w:t>
      </w:r>
      <w:r>
        <w:rPr/>
        <w:t>ISTITUTO COMPRENSIVO “UBALDO FERRARI” – Castelverde (CR)-SCUOLA PRIMARIA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PROGETTAZIONE DISCIPLINARE “MATEMATICA”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sz w:val="28"/>
          <w:szCs w:val="28"/>
          <w:u w:val="single"/>
        </w:rPr>
        <w:t>CLASSE PRIMA</w:t>
      </w:r>
    </w:p>
    <w:p>
      <w:pPr>
        <w:pStyle w:val="Normal"/>
        <w:jc w:val="center"/>
        <w:rPr/>
      </w:pPr>
      <w:r>
        <w:rPr>
          <w:rFonts w:cs="Calibri" w:cstheme="minorHAnsi"/>
          <w:sz w:val="28"/>
          <w:szCs w:val="28"/>
        </w:rPr>
        <w:t>APRILE MAGGIO GIUGNO 201</w:t>
      </w:r>
      <w:r>
        <w:rPr>
          <w:rFonts w:cs="Calibri" w:cstheme="minorHAnsi"/>
          <w:sz w:val="28"/>
          <w:szCs w:val="28"/>
        </w:rPr>
        <w:t>8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1409700</wp:posOffset>
                </wp:positionV>
                <wp:extent cx="9072245" cy="756031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45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2220" w:topFromText="0" w:vertAnchor="page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2554"/>
                              <w:gridCol w:w="6812"/>
                              <w:gridCol w:w="4921"/>
                            </w:tblGrid>
                            <w:tr>
                              <w:trPr>
                                <w:trHeight w:val="986" w:hRule="atLeast"/>
                                <w:cantSplit w:val="true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>NUCLEI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eastAsia="SimSun"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bookmarkStart w:id="0" w:name="__UnoMark__16848_768541805"/>
                                  <w:bookmarkStart w:id="1" w:name="__UnoMark__16848_768541805"/>
                                  <w:bookmarkEnd w:id="1"/>
                                  <w:r>
                                    <w:rPr>
                                      <w:rFonts w:eastAsia="SimSun" w:cs="Calibri" w:cstheme="minorHAnsi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bookmarkStart w:id="2" w:name="__UnoMark__16849_768541805"/>
                                  <w:bookmarkStart w:id="3" w:name="__UnoMark__16850_768541805"/>
                                  <w:bookmarkEnd w:id="2"/>
                                  <w:bookmarkEnd w:id="3"/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>OBIETTIVI di APPRENDIMENTO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bookmarkStart w:id="4" w:name="__UnoMark__16851_768541805"/>
                                  <w:bookmarkStart w:id="5" w:name="__UnoMark__16852_768541805"/>
                                  <w:bookmarkEnd w:id="4"/>
                                  <w:bookmarkEnd w:id="5"/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>CONOSCENZE/OGGETTI  DI VALUTAZIONE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2" w:hRule="atLeast"/>
                                <w:cantSplit w:val="true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NUMERI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A1 –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Contare, confrontare, ordinare gruppi di oggetti e stabilire la corrispondenza tra i loro elementi.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A2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Leggere e scrivere i numeri in cifre e in parole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A3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Costruire successioni numeriche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A4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Usare consapevolmente i simboli di   confronto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(=, &lt;, &gt;)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Risolvere problemi additivi e di resto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A6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Intuire le proprietà più evidenti dell’addizione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A7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Operare con addizio</w:t>
                                  </w:r>
                                  <w:bookmarkStart w:id="6" w:name="_GoBack1"/>
                                  <w:bookmarkEnd w:id="6"/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ne e sottrazione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numeri naturali entro il 20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rappresentazione dei numeri naturali in base dieci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del concetto di decina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simboli matematici: =, &lt;, &gt;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proprietà di numeri naturali: precedente e successivo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addizione e sottrazione tra numeri naturali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struttura additiva del numero (composizione e scomposizione)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proprietà commutativa dell’addizione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semplici problemi risolvibili con l’addizione e la sottrazione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2" w:hRule="atLeast"/>
                                <w:cantSplit w:val="true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>B - SPAZIO E FIGURE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eastAsia="SimSun"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cs="Calibri" w:cstheme="minorHAnsi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>B1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Individuare la posizione di un oggetto  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collocarlo in una data posizione: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con riferimento all’osservatore;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con riferimento ad un altro oggetto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720" w:hanging="0"/>
                                    <w:jc w:val="both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B5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Individuare la posizione di caselle o incroci sul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piano quadrettato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Rappresentare percorsi su foglio bianco: avvio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allo studio di linee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eastAsia="SimSun" w:cs="Calibri" w:cstheme="minorHAnsi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cs="Calibri" w:cstheme="minorHAnsi"/>
                                      <w:sz w:val="28"/>
                                      <w:szCs w:val="28"/>
                                      <w:lang w:eastAsia="zh-C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rappresentazione di oggetti nel piano e nello spazio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piantine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piano quadrettato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orientamento e percorsi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vari tipi di linee (avvio)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eastAsia="SimSun" w:cs="Calibri" w:cstheme="minorHAnsi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cs="Calibri" w:cstheme="minorHAnsi"/>
                                      <w:sz w:val="28"/>
                                      <w:szCs w:val="28"/>
                                      <w:lang w:eastAsia="zh-C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3" w:hRule="atLeast"/>
                                <w:cantSplit w:val="true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" w:name="__UnoMark__16866_768541805"/>
                                  <w:bookmarkEnd w:id="7"/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>C – RELAZIONI, DATI E PREVISIONI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rFonts w:eastAsia="SimSun"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bookmarkStart w:id="8" w:name="__UnoMark__16867_768541805"/>
                                  <w:bookmarkStart w:id="9" w:name="__UnoMark__16867_768541805"/>
                                  <w:bookmarkEnd w:id="9"/>
                                  <w:r>
                                    <w:rPr>
                                      <w:rFonts w:eastAsia="SimSun" w:cs="Calibri" w:cstheme="minorHAnsi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0" w:name="__UnoMark__16868_768541805"/>
                                  <w:bookmarkEnd w:id="10"/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C8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Saper stabilire relazioni legate a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situazioni reali e loro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rappresentazioni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C9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Raccogliere dati e informazioni e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saperli organizzare con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bookmarkStart w:id="11" w:name="__UnoMark__16869_768541805"/>
                                  <w:bookmarkEnd w:id="11"/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rappresentazioni iconiche ordinate per modalità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" w:name="__UnoMark__16870_768541805"/>
                                  <w:bookmarkEnd w:id="12"/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rappresentazione di relazioni mediante diagramma sagittale e tabella a doppia entrata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>- raccolta dati relativi ad un’indagine statistica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sz w:val="28"/>
                                      <w:szCs w:val="28"/>
                                    </w:rPr>
                                    <w:t xml:space="preserve">- rappresentazione grafica mediante istogrammi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714.35pt;height:595.3pt;mso-wrap-distance-left:7.05pt;mso-wrap-distance-right:7.05pt;mso-wrap-distance-top:0pt;mso-wrap-distance-bottom:0pt;margin-top:111pt;mso-position-vertical-relative:page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2220" w:topFromText="0" w:vertAnchor="page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2554"/>
                        <w:gridCol w:w="6812"/>
                        <w:gridCol w:w="4921"/>
                      </w:tblGrid>
                      <w:tr>
                        <w:trPr>
                          <w:trHeight w:val="986" w:hRule="atLeast"/>
                          <w:cantSplit w:val="true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>NUCLEI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eastAsia="SimSun" w:cs="Calibri" w:cstheme="minorHAnsi"/>
                                <w:b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bookmarkStart w:id="13" w:name="__UnoMark__16848_768541805"/>
                            <w:bookmarkStart w:id="14" w:name="__UnoMark__16848_768541805"/>
                            <w:bookmarkEnd w:id="14"/>
                            <w:r>
                              <w:rPr>
                                <w:rFonts w:eastAsia="SimSun" w:cs="Calibri" w:cstheme="minorHAnsi"/>
                                <w:b/>
                                <w:sz w:val="28"/>
                                <w:szCs w:val="28"/>
                                <w:lang w:eastAsia="zh-CN"/>
                              </w:rPr>
                            </w:r>
                          </w:p>
                        </w:tc>
                        <w:tc>
                          <w:tcPr>
                            <w:tcW w:w="6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bookmarkStart w:id="15" w:name="__UnoMark__16849_768541805"/>
                            <w:bookmarkStart w:id="16" w:name="__UnoMark__16850_768541805"/>
                            <w:bookmarkEnd w:id="15"/>
                            <w:bookmarkEnd w:id="16"/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>OBIETTIVI di APPRENDIMENTO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bookmarkStart w:id="17" w:name="__UnoMark__16851_768541805"/>
                            <w:bookmarkStart w:id="18" w:name="__UnoMark__16852_768541805"/>
                            <w:bookmarkEnd w:id="17"/>
                            <w:bookmarkEnd w:id="18"/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>CONOSCENZE/OGGETTI  DI VALUTAZIONE</w:t>
                            </w:r>
                          </w:p>
                        </w:tc>
                      </w:tr>
                      <w:tr>
                        <w:trPr>
                          <w:trHeight w:val="1012" w:hRule="atLeast"/>
                          <w:cantSplit w:val="true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 NUMERI</w:t>
                            </w:r>
                          </w:p>
                        </w:tc>
                        <w:tc>
                          <w:tcPr>
                            <w:tcW w:w="6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A1 –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Contare, confrontare, ordinare gruppi di oggetti e stabilire la corrispondenza tra i loro elementi.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A2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Leggere e scrivere i numeri in cifre e in parole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A3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Costruire successioni numeriche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A4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Usare consapevolmente i simboli di   confronto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(=, &lt;, &gt;)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A5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Risolvere problemi additivi e di resto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A6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Intuire le proprietà più evidenti dell’addizione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A7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Operare con addizio</w:t>
                            </w:r>
                            <w:bookmarkStart w:id="19" w:name="_GoBack1"/>
                            <w:bookmarkEnd w:id="19"/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ne e sottrazione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numeri naturali entro il 20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rappresentazione dei numeri naturali in base dieci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del concetto di decina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simboli matematici: =, &lt;, &gt;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proprietà di numeri naturali: precedente e successivo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addizione e sottrazione tra numeri naturali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struttura additiva del numero (composizione e scomposizione)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proprietà commutativa dell’addizione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semplici problemi risolvibili con l’addizione e la sottrazione</w:t>
                            </w:r>
                          </w:p>
                        </w:tc>
                      </w:tr>
                      <w:tr>
                        <w:trPr>
                          <w:trHeight w:val="1012" w:hRule="atLeast"/>
                          <w:cantSplit w:val="true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>B - SPAZIO E FIGURE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eastAsia="SimSun" w:cs="Calibri" w:cstheme="minorHAnsi"/>
                                <w:b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cs="Calibri" w:cstheme="minorHAnsi"/>
                                <w:b/>
                                <w:sz w:val="28"/>
                                <w:szCs w:val="28"/>
                                <w:lang w:eastAsia="zh-CN"/>
                              </w:rPr>
                            </w:r>
                          </w:p>
                        </w:tc>
                        <w:tc>
                          <w:tcPr>
                            <w:tcW w:w="6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>B1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Individuare la posizione di un oggetto  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collocarlo in una data posizione: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con riferimento all’osservatore;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con riferimento ad un altro oggetto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720" w:hanging="0"/>
                              <w:jc w:val="both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B5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Individuare la posizione di caselle o incroci sul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piano quadrettato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B6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Rappresentare percorsi su foglio bianco: avvio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allo studio di linee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eastAsia="SimSun" w:cs="Calibri" w:cstheme="minorHAnsi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cs="Calibri" w:cstheme="minorHAnsi"/>
                                <w:sz w:val="28"/>
                                <w:szCs w:val="28"/>
                                <w:lang w:eastAsia="zh-CN"/>
                              </w:rPr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rappresentazione di oggetti nel piano e nello spazio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piantine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piano quadrettato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orientamento e percorsi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vari tipi di linee (avvio)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eastAsia="SimSun" w:cs="Calibri" w:cstheme="minorHAnsi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cs="Calibri" w:cstheme="minorHAnsi"/>
                                <w:sz w:val="28"/>
                                <w:szCs w:val="28"/>
                                <w:lang w:eastAsia="zh-C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33" w:hRule="atLeast"/>
                          <w:cantSplit w:val="true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" w:name="__UnoMark__16866_768541805"/>
                            <w:bookmarkEnd w:id="20"/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>C – RELAZIONI, DATI E PREVISIONI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SimSun" w:cs="Calibri" w:cstheme="minorHAnsi"/>
                                <w:b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bookmarkStart w:id="21" w:name="__UnoMark__16867_768541805"/>
                            <w:bookmarkStart w:id="22" w:name="__UnoMark__16867_768541805"/>
                            <w:bookmarkEnd w:id="22"/>
                            <w:r>
                              <w:rPr>
                                <w:rFonts w:eastAsia="SimSun" w:cs="Calibri" w:cstheme="minorHAnsi"/>
                                <w:b/>
                                <w:sz w:val="28"/>
                                <w:szCs w:val="28"/>
                                <w:lang w:eastAsia="zh-CN"/>
                              </w:rPr>
                            </w:r>
                          </w:p>
                        </w:tc>
                        <w:tc>
                          <w:tcPr>
                            <w:tcW w:w="6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23" w:name="__UnoMark__16868_768541805"/>
                            <w:bookmarkEnd w:id="23"/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C8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Saper stabilire relazioni legate a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situazioni reali e loro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rappresentazioni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28"/>
                              </w:rPr>
                              <w:t xml:space="preserve">C9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Raccogliere dati e informazioni e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saperli organizzare con 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bookmarkStart w:id="24" w:name="__UnoMark__16869_768541805"/>
                            <w:bookmarkEnd w:id="24"/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rappresentazioni iconiche ordinate per modalità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5" w:name="__UnoMark__16870_768541805"/>
                            <w:bookmarkEnd w:id="25"/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rappresentazione di relazioni mediante diagramma sagittale e tabella a doppia entrata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>- raccolta dati relativi ad un’indagine statistica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8"/>
                                <w:szCs w:val="28"/>
                              </w:rPr>
                              <w:t xml:space="preserve">- rappresentazione grafica mediante istogrammi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417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64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it-IT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47764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  <w:sz w:val="28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640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9859-2C3C-4E2B-B4AE-F4DDF1C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LibreOffice/5.3.0.3$MacOSX_X86_64 LibreOffice_project/7074905676c47b82bbcfbea1aeefc84afe1c50e1</Application>
  <Pages>2</Pages>
  <Words>156</Words>
  <Characters>932</Characters>
  <CharactersWithSpaces>1145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2017-03-28T14:57:00Z</dcterms:created>
  <dc:creator>Tullio</dc:creator>
  <dc:description/>
  <dc:language>it-IT</dc:language>
  <cp:lastModifiedBy/>
  <dcterms:modified xsi:type="dcterms:W3CDTF">2018-03-20T20:35:38Z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