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65A0" w14:textId="55301C56" w:rsidR="00C64CB5" w:rsidRDefault="00C64CB5" w:rsidP="00C64CB5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>ISTITUTO COMPRENSIVO “UBALDO F</w:t>
      </w:r>
      <w:r w:rsidR="00D1705D">
        <w:rPr>
          <w:sz w:val="20"/>
          <w:szCs w:val="20"/>
        </w:rPr>
        <w:t>ERRARI” – Castelverde – a.s.20</w:t>
      </w:r>
      <w:r w:rsidR="00D349AD">
        <w:rPr>
          <w:sz w:val="20"/>
          <w:szCs w:val="20"/>
        </w:rPr>
        <w:t>20</w:t>
      </w:r>
      <w:r w:rsidR="00D1705D">
        <w:rPr>
          <w:sz w:val="20"/>
          <w:szCs w:val="20"/>
        </w:rPr>
        <w:t>/202</w:t>
      </w:r>
      <w:r w:rsidR="00D349AD">
        <w:rPr>
          <w:sz w:val="20"/>
          <w:szCs w:val="20"/>
        </w:rPr>
        <w:t>1</w:t>
      </w:r>
    </w:p>
    <w:p w14:paraId="537D584E" w14:textId="77777777" w:rsidR="00C64CB5" w:rsidRDefault="00C64CB5" w:rsidP="00C64CB5">
      <w:pPr>
        <w:jc w:val="center"/>
        <w:rPr>
          <w:sz w:val="20"/>
          <w:szCs w:val="20"/>
          <w:lang w:eastAsia="zh-CN"/>
        </w:rPr>
      </w:pPr>
      <w:r>
        <w:rPr>
          <w:sz w:val="20"/>
          <w:szCs w:val="20"/>
        </w:rPr>
        <w:t>SCUOLA PRIMARIA</w:t>
      </w:r>
    </w:p>
    <w:p w14:paraId="0AB1967C" w14:textId="77777777" w:rsidR="00C64CB5" w:rsidRDefault="00C64CB5" w:rsidP="00C64CB5">
      <w:pPr>
        <w:jc w:val="center"/>
        <w:rPr>
          <w:sz w:val="20"/>
          <w:szCs w:val="20"/>
        </w:rPr>
      </w:pPr>
      <w:r>
        <w:rPr>
          <w:sz w:val="20"/>
          <w:szCs w:val="20"/>
        </w:rPr>
        <w:t>PROGETTAZIONE DISCIPLINARE “</w:t>
      </w:r>
      <w:r>
        <w:rPr>
          <w:b/>
          <w:sz w:val="20"/>
          <w:szCs w:val="20"/>
        </w:rPr>
        <w:t>MATEMATICA”</w:t>
      </w:r>
    </w:p>
    <w:p w14:paraId="59E6C6F9" w14:textId="77777777" w:rsidR="00C64CB5" w:rsidRDefault="00C64CB5" w:rsidP="00C64C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CLASSE QUINTA </w:t>
      </w:r>
    </w:p>
    <w:p w14:paraId="056C1394" w14:textId="33E33082" w:rsidR="00C64CB5" w:rsidRDefault="00C64CB5" w:rsidP="00C64CB5">
      <w:pPr>
        <w:jc w:val="center"/>
        <w:rPr>
          <w:rFonts w:ascii="Cambria" w:hAnsi="Cambria"/>
        </w:rPr>
      </w:pPr>
      <w:r>
        <w:rPr>
          <w:b/>
          <w:sz w:val="20"/>
          <w:szCs w:val="20"/>
          <w:u w:val="single"/>
        </w:rPr>
        <w:t>APRILE- MAGGIO-GIUGNO 20</w:t>
      </w:r>
      <w:r w:rsidR="00D1705D">
        <w:rPr>
          <w:b/>
          <w:sz w:val="20"/>
          <w:szCs w:val="20"/>
          <w:u w:val="single"/>
        </w:rPr>
        <w:t>2</w:t>
      </w:r>
      <w:r w:rsidR="00D349AD">
        <w:rPr>
          <w:b/>
          <w:sz w:val="20"/>
          <w:szCs w:val="20"/>
          <w:u w:val="single"/>
        </w:rPr>
        <w:t>1</w:t>
      </w:r>
    </w:p>
    <w:p w14:paraId="1E37D56E" w14:textId="77777777" w:rsidR="00C64CB5" w:rsidRDefault="00C64CB5" w:rsidP="00C64C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(conforme alle Indicazioni nazionali)</w:t>
      </w:r>
    </w:p>
    <w:p w14:paraId="5F03AD6F" w14:textId="77777777" w:rsidR="00767B4C" w:rsidRPr="00A102FB" w:rsidRDefault="00767B4C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6701"/>
        <w:gridCol w:w="6985"/>
      </w:tblGrid>
      <w:tr w:rsidR="00BE5E61" w:rsidRPr="009E76A4" w14:paraId="0072117D" w14:textId="77777777" w:rsidTr="008B4E92">
        <w:trPr>
          <w:trHeight w:val="402"/>
        </w:trPr>
        <w:tc>
          <w:tcPr>
            <w:tcW w:w="1819" w:type="dxa"/>
          </w:tcPr>
          <w:p w14:paraId="2B215850" w14:textId="77777777" w:rsidR="00BE5E61" w:rsidRPr="009E76A4" w:rsidRDefault="00BE5E61" w:rsidP="008B4E9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701" w:type="dxa"/>
          </w:tcPr>
          <w:p w14:paraId="3945B880" w14:textId="77777777" w:rsidR="00BE5E61" w:rsidRPr="009E76A4" w:rsidRDefault="00BE5E61" w:rsidP="008B4E92">
            <w:pPr>
              <w:jc w:val="center"/>
            </w:pPr>
            <w:r>
              <w:rPr>
                <w:b/>
              </w:rPr>
              <w:t>OBIETTIVI di APPRENDIMENTO</w:t>
            </w:r>
          </w:p>
        </w:tc>
        <w:tc>
          <w:tcPr>
            <w:tcW w:w="6985" w:type="dxa"/>
          </w:tcPr>
          <w:p w14:paraId="42C3CC42" w14:textId="77777777" w:rsidR="00BE5E61" w:rsidRDefault="00BE5E61" w:rsidP="008B4E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CONOSCENZE/</w:t>
            </w:r>
          </w:p>
          <w:p w14:paraId="6C7FDDEF" w14:textId="77777777" w:rsidR="00BE5E61" w:rsidRPr="009E76A4" w:rsidRDefault="00BE5E61" w:rsidP="008B4E92">
            <w:pPr>
              <w:jc w:val="center"/>
              <w:rPr>
                <w:b/>
                <w:sz w:val="18"/>
              </w:rPr>
            </w:pPr>
            <w:r w:rsidRPr="009E76A4">
              <w:rPr>
                <w:b/>
                <w:sz w:val="18"/>
              </w:rPr>
              <w:t>OGGETTI DI VALUTAZIONE</w:t>
            </w:r>
          </w:p>
        </w:tc>
      </w:tr>
      <w:tr w:rsidR="00F074F4" w:rsidRPr="009E76A4" w14:paraId="6069F7D3" w14:textId="77777777" w:rsidTr="008B4E92">
        <w:trPr>
          <w:trHeight w:val="4785"/>
        </w:trPr>
        <w:tc>
          <w:tcPr>
            <w:tcW w:w="1819" w:type="dxa"/>
          </w:tcPr>
          <w:p w14:paraId="33159F09" w14:textId="77777777" w:rsidR="00F074F4" w:rsidRDefault="00F074F4" w:rsidP="008B4E92">
            <w:pPr>
              <w:rPr>
                <w:b/>
                <w:sz w:val="28"/>
                <w:szCs w:val="28"/>
              </w:rPr>
            </w:pPr>
          </w:p>
          <w:p w14:paraId="5F82DFB4" w14:textId="77777777" w:rsidR="00F074F4" w:rsidRDefault="00F074F4" w:rsidP="008B4E92">
            <w:pPr>
              <w:rPr>
                <w:b/>
              </w:rPr>
            </w:pPr>
            <w:r w:rsidRPr="000D6147">
              <w:rPr>
                <w:b/>
              </w:rPr>
              <w:t>A – NUMERI</w:t>
            </w:r>
          </w:p>
          <w:p w14:paraId="3ACCF404" w14:textId="77777777" w:rsidR="00F074F4" w:rsidRDefault="00F074F4" w:rsidP="008B4E92">
            <w:pPr>
              <w:rPr>
                <w:b/>
              </w:rPr>
            </w:pPr>
          </w:p>
          <w:p w14:paraId="63BA03BC" w14:textId="77777777" w:rsidR="00F074F4" w:rsidRDefault="00F074F4" w:rsidP="008B4E92">
            <w:pPr>
              <w:rPr>
                <w:b/>
              </w:rPr>
            </w:pPr>
          </w:p>
          <w:p w14:paraId="722E2BAB" w14:textId="77777777" w:rsidR="00F074F4" w:rsidRDefault="00F074F4" w:rsidP="008B4E92">
            <w:pPr>
              <w:rPr>
                <w:b/>
              </w:rPr>
            </w:pPr>
          </w:p>
          <w:p w14:paraId="704E404B" w14:textId="77777777" w:rsidR="00F074F4" w:rsidRDefault="00F074F4" w:rsidP="008B4E92">
            <w:pPr>
              <w:rPr>
                <w:b/>
              </w:rPr>
            </w:pPr>
          </w:p>
          <w:p w14:paraId="05058326" w14:textId="77777777" w:rsidR="00F074F4" w:rsidRDefault="00F074F4" w:rsidP="008B4E92">
            <w:pPr>
              <w:rPr>
                <w:b/>
              </w:rPr>
            </w:pPr>
          </w:p>
          <w:p w14:paraId="3F84ECB2" w14:textId="77777777" w:rsidR="00F074F4" w:rsidRDefault="00F074F4" w:rsidP="008B4E92">
            <w:pPr>
              <w:rPr>
                <w:b/>
              </w:rPr>
            </w:pPr>
          </w:p>
          <w:p w14:paraId="697942BA" w14:textId="77777777" w:rsidR="00F074F4" w:rsidRDefault="00F074F4" w:rsidP="008B4E92">
            <w:pPr>
              <w:rPr>
                <w:b/>
              </w:rPr>
            </w:pPr>
          </w:p>
          <w:p w14:paraId="6C01C025" w14:textId="77777777" w:rsidR="00F074F4" w:rsidRDefault="00F074F4" w:rsidP="008B4E92">
            <w:pPr>
              <w:rPr>
                <w:b/>
              </w:rPr>
            </w:pPr>
          </w:p>
          <w:p w14:paraId="1A353ED5" w14:textId="77777777" w:rsidR="00F074F4" w:rsidRDefault="00F074F4" w:rsidP="008B4E92">
            <w:pPr>
              <w:rPr>
                <w:b/>
              </w:rPr>
            </w:pPr>
          </w:p>
          <w:p w14:paraId="07B840BB" w14:textId="77777777" w:rsidR="00F074F4" w:rsidRDefault="00F074F4" w:rsidP="008B4E92">
            <w:pPr>
              <w:rPr>
                <w:b/>
              </w:rPr>
            </w:pPr>
          </w:p>
          <w:p w14:paraId="4298071F" w14:textId="77777777" w:rsidR="00F074F4" w:rsidRDefault="00F074F4" w:rsidP="008B4E92">
            <w:pPr>
              <w:rPr>
                <w:b/>
              </w:rPr>
            </w:pPr>
          </w:p>
          <w:p w14:paraId="5D560B26" w14:textId="77777777" w:rsidR="00F074F4" w:rsidRDefault="00F074F4" w:rsidP="008B4E92">
            <w:pPr>
              <w:rPr>
                <w:b/>
              </w:rPr>
            </w:pPr>
          </w:p>
          <w:p w14:paraId="48F6974E" w14:textId="77777777" w:rsidR="00F074F4" w:rsidRDefault="00F074F4" w:rsidP="008B4E92">
            <w:pPr>
              <w:rPr>
                <w:b/>
              </w:rPr>
            </w:pPr>
          </w:p>
          <w:p w14:paraId="371777C2" w14:textId="77777777" w:rsidR="00F074F4" w:rsidRDefault="00F074F4" w:rsidP="008B4E92">
            <w:pPr>
              <w:rPr>
                <w:b/>
              </w:rPr>
            </w:pPr>
          </w:p>
          <w:p w14:paraId="1A5A20F3" w14:textId="77777777" w:rsidR="00F074F4" w:rsidRPr="000D6147" w:rsidRDefault="00F074F4" w:rsidP="008B4E92">
            <w:pPr>
              <w:rPr>
                <w:b/>
              </w:rPr>
            </w:pPr>
          </w:p>
        </w:tc>
        <w:tc>
          <w:tcPr>
            <w:tcW w:w="6701" w:type="dxa"/>
          </w:tcPr>
          <w:p w14:paraId="0EAECB18" w14:textId="77777777" w:rsidR="00F074F4" w:rsidRPr="00F074F4" w:rsidRDefault="00F074F4" w:rsidP="008B4E92">
            <w:pPr>
              <w:pStyle w:val="Corpodeltesto"/>
              <w:rPr>
                <w:rFonts w:ascii="Times New Roman" w:hAnsi="Times New Roman"/>
                <w:sz w:val="16"/>
                <w:szCs w:val="16"/>
              </w:rPr>
            </w:pPr>
          </w:p>
          <w:p w14:paraId="62B20FC3" w14:textId="77777777" w:rsidR="00F074F4" w:rsidRPr="00F074F4" w:rsidRDefault="00F074F4" w:rsidP="008B4E92">
            <w:pPr>
              <w:pStyle w:val="Corpodeltesto"/>
              <w:rPr>
                <w:rFonts w:ascii="Times New Roman" w:hAnsi="Times New Roman"/>
                <w:sz w:val="16"/>
                <w:szCs w:val="16"/>
              </w:rPr>
            </w:pPr>
          </w:p>
          <w:p w14:paraId="6413A6F2" w14:textId="77777777" w:rsidR="00F074F4" w:rsidRDefault="00F074F4" w:rsidP="008B4E92">
            <w:pPr>
              <w:rPr>
                <w:szCs w:val="18"/>
              </w:rPr>
            </w:pPr>
            <w:r w:rsidRPr="009E76A4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>7</w:t>
            </w:r>
            <w:r w:rsidRPr="009E76A4">
              <w:rPr>
                <w:szCs w:val="18"/>
              </w:rPr>
              <w:t xml:space="preserve"> - Effettuare consapevolmente</w:t>
            </w:r>
            <w:r>
              <w:rPr>
                <w:szCs w:val="18"/>
              </w:rPr>
              <w:t xml:space="preserve"> calcoli </w:t>
            </w:r>
            <w:r w:rsidRPr="009E76A4">
              <w:rPr>
                <w:szCs w:val="18"/>
              </w:rPr>
              <w:t>approssimati.</w:t>
            </w:r>
          </w:p>
          <w:p w14:paraId="60F87C76" w14:textId="77777777" w:rsidR="00F074F4" w:rsidRPr="00F074F4" w:rsidRDefault="00F074F4" w:rsidP="008B4E92">
            <w:pPr>
              <w:rPr>
                <w:sz w:val="16"/>
                <w:szCs w:val="16"/>
              </w:rPr>
            </w:pPr>
          </w:p>
          <w:p w14:paraId="78916730" w14:textId="77777777" w:rsidR="0018308A" w:rsidRDefault="0018308A" w:rsidP="008B4E92">
            <w:pPr>
              <w:rPr>
                <w:b/>
                <w:szCs w:val="18"/>
              </w:rPr>
            </w:pPr>
          </w:p>
          <w:p w14:paraId="37CB9FF2" w14:textId="26CF44DC" w:rsidR="00F074F4" w:rsidRPr="00A102FB" w:rsidRDefault="00F074F4" w:rsidP="008B4E92">
            <w:pPr>
              <w:rPr>
                <w:szCs w:val="18"/>
              </w:rPr>
            </w:pPr>
            <w:r w:rsidRPr="00B32032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>8</w:t>
            </w:r>
            <w:r w:rsidRPr="00B32032"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>–</w:t>
            </w:r>
            <w:r w:rsidRPr="00B32032">
              <w:rPr>
                <w:szCs w:val="18"/>
              </w:rPr>
              <w:t xml:space="preserve"> </w:t>
            </w:r>
            <w:r>
              <w:rPr>
                <w:szCs w:val="18"/>
              </w:rPr>
              <w:t>Valutare l’opportunità di ricorrere al calcolo mentale, scritto o all’uso della calcolatrice, a seconda delle situazioni</w:t>
            </w:r>
          </w:p>
          <w:p w14:paraId="19C3E208" w14:textId="77777777" w:rsidR="00F074F4" w:rsidRPr="00F074F4" w:rsidRDefault="00F074F4" w:rsidP="008B4E92">
            <w:pPr>
              <w:rPr>
                <w:sz w:val="16"/>
                <w:szCs w:val="16"/>
              </w:rPr>
            </w:pPr>
          </w:p>
          <w:p w14:paraId="4A0C6D00" w14:textId="77777777" w:rsidR="0018308A" w:rsidRDefault="0018308A" w:rsidP="008B4E92">
            <w:pPr>
              <w:jc w:val="both"/>
              <w:rPr>
                <w:b/>
                <w:szCs w:val="18"/>
              </w:rPr>
            </w:pPr>
          </w:p>
          <w:p w14:paraId="0AC2FB97" w14:textId="03A41D80" w:rsidR="00D1705D" w:rsidRPr="000330EF" w:rsidRDefault="00D1705D" w:rsidP="008B4E92">
            <w:pPr>
              <w:jc w:val="both"/>
              <w:rPr>
                <w:szCs w:val="18"/>
              </w:rPr>
            </w:pPr>
            <w:r w:rsidRPr="00B87A17">
              <w:rPr>
                <w:b/>
                <w:szCs w:val="18"/>
              </w:rPr>
              <w:t>A12</w:t>
            </w:r>
            <w:r w:rsidR="00D349AD">
              <w:rPr>
                <w:b/>
                <w:szCs w:val="18"/>
              </w:rPr>
              <w:t xml:space="preserve"> </w:t>
            </w:r>
            <w:r w:rsidRPr="008C5A59">
              <w:rPr>
                <w:szCs w:val="18"/>
              </w:rPr>
              <w:t>– Calcolare e rappresentare la percentuale in</w:t>
            </w:r>
            <w:r>
              <w:rPr>
                <w:szCs w:val="18"/>
              </w:rPr>
              <w:t xml:space="preserve"> </w:t>
            </w:r>
            <w:r w:rsidRPr="008C5A59">
              <w:rPr>
                <w:szCs w:val="18"/>
              </w:rPr>
              <w:t>situazioni quotidiane</w:t>
            </w:r>
          </w:p>
          <w:p w14:paraId="753A898C" w14:textId="77777777" w:rsidR="00F074F4" w:rsidRDefault="00F074F4" w:rsidP="008B4E92"/>
          <w:p w14:paraId="61BBBAD1" w14:textId="77777777" w:rsidR="008B4E92" w:rsidRDefault="008B4E92" w:rsidP="008B4E92"/>
          <w:p w14:paraId="79FAC09C" w14:textId="5A99CFDE" w:rsidR="00D1705D" w:rsidRDefault="00D1705D" w:rsidP="008B4E92">
            <w:pPr>
              <w:jc w:val="both"/>
              <w:rPr>
                <w:szCs w:val="18"/>
              </w:rPr>
            </w:pPr>
            <w:r w:rsidRPr="00B87A17">
              <w:rPr>
                <w:b/>
                <w:szCs w:val="18"/>
              </w:rPr>
              <w:t>A14</w:t>
            </w:r>
            <w:r w:rsidRPr="008C5A59">
              <w:rPr>
                <w:szCs w:val="18"/>
              </w:rPr>
              <w:t xml:space="preserve"> - Leggere, scrivere, confrontare e ordinare numeri decimali</w:t>
            </w:r>
          </w:p>
          <w:p w14:paraId="23BC14F6" w14:textId="77777777" w:rsidR="008B4E92" w:rsidRDefault="008B4E92" w:rsidP="008B4E92">
            <w:pPr>
              <w:jc w:val="both"/>
              <w:rPr>
                <w:szCs w:val="18"/>
              </w:rPr>
            </w:pPr>
          </w:p>
          <w:p w14:paraId="017CF79D" w14:textId="77777777" w:rsidR="008B4E92" w:rsidRPr="008C5A59" w:rsidRDefault="008B4E92" w:rsidP="008B4E92">
            <w:pPr>
              <w:jc w:val="both"/>
              <w:rPr>
                <w:szCs w:val="18"/>
              </w:rPr>
            </w:pPr>
          </w:p>
          <w:p w14:paraId="3233F822" w14:textId="142B4243" w:rsidR="00D1705D" w:rsidRPr="008C5A59" w:rsidRDefault="00D1705D" w:rsidP="008B4E92">
            <w:pPr>
              <w:jc w:val="both"/>
              <w:rPr>
                <w:szCs w:val="18"/>
              </w:rPr>
            </w:pPr>
            <w:r w:rsidRPr="00B87A17">
              <w:rPr>
                <w:b/>
                <w:szCs w:val="18"/>
              </w:rPr>
              <w:t>A15</w:t>
            </w:r>
            <w:r w:rsidRPr="008C5A59">
              <w:rPr>
                <w:szCs w:val="18"/>
              </w:rPr>
              <w:t xml:space="preserve"> - Eseguire operazioni con i numeri decimali:</w:t>
            </w:r>
          </w:p>
          <w:p w14:paraId="0EC30FBD" w14:textId="77777777" w:rsidR="00D1705D" w:rsidRPr="008C5A59" w:rsidRDefault="00D1705D" w:rsidP="008B4E92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 w:rsidRPr="008C5A59">
              <w:rPr>
                <w:szCs w:val="18"/>
              </w:rPr>
              <w:t>addizioni e sottrazioni</w:t>
            </w:r>
          </w:p>
          <w:p w14:paraId="6C3F8D67" w14:textId="59C85515" w:rsidR="00D1705D" w:rsidRPr="008C5A59" w:rsidRDefault="00D1705D" w:rsidP="008B4E92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 w:rsidRPr="008C5A59">
              <w:rPr>
                <w:szCs w:val="18"/>
              </w:rPr>
              <w:t>moltiplicazioni con i fattori decimali</w:t>
            </w:r>
          </w:p>
          <w:p w14:paraId="5D209267" w14:textId="77777777" w:rsidR="00D1705D" w:rsidRPr="008C5A59" w:rsidRDefault="00D1705D" w:rsidP="008B4E92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 w:rsidRPr="008C5A59">
              <w:rPr>
                <w:szCs w:val="18"/>
              </w:rPr>
              <w:t>divisioni con il dividendo decimale</w:t>
            </w:r>
          </w:p>
          <w:p w14:paraId="459D63E4" w14:textId="77777777" w:rsidR="00D1705D" w:rsidRPr="008C5A59" w:rsidRDefault="00D1705D" w:rsidP="008B4E92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 w:rsidRPr="008C5A59">
              <w:rPr>
                <w:szCs w:val="18"/>
              </w:rPr>
              <w:t>divisioni con dividendo e/o divisore decimali di due o tre cifre</w:t>
            </w:r>
          </w:p>
          <w:p w14:paraId="420DFFF0" w14:textId="77777777" w:rsidR="00D1705D" w:rsidRPr="000330EF" w:rsidRDefault="00D1705D" w:rsidP="008B4E92">
            <w:pPr>
              <w:numPr>
                <w:ilvl w:val="0"/>
                <w:numId w:val="3"/>
              </w:numPr>
              <w:jc w:val="both"/>
              <w:rPr>
                <w:szCs w:val="18"/>
              </w:rPr>
            </w:pPr>
            <w:r w:rsidRPr="008C5A59">
              <w:rPr>
                <w:szCs w:val="18"/>
              </w:rPr>
              <w:t>moltiplicazioni e divisioni per 10/100/1 000</w:t>
            </w:r>
          </w:p>
          <w:p w14:paraId="2E20796C" w14:textId="77777777" w:rsidR="00D1705D" w:rsidRPr="009E76A4" w:rsidRDefault="00D1705D" w:rsidP="008B4E92"/>
        </w:tc>
        <w:tc>
          <w:tcPr>
            <w:tcW w:w="6985" w:type="dxa"/>
          </w:tcPr>
          <w:p w14:paraId="2EDEF8E8" w14:textId="77777777" w:rsidR="00F074F4" w:rsidRDefault="00F074F4" w:rsidP="008B4E92"/>
          <w:p w14:paraId="3AFF9980" w14:textId="77777777" w:rsidR="00F074F4" w:rsidRDefault="00F074F4" w:rsidP="008B4E92">
            <w:r w:rsidRPr="009E76A4">
              <w:t>- Calcolo approssimato e ordine di grandezza del risultato nelle quattro operazioni tra numeri naturali e decimali</w:t>
            </w:r>
          </w:p>
          <w:p w14:paraId="7AB08655" w14:textId="77777777" w:rsidR="00F074F4" w:rsidRDefault="00F074F4" w:rsidP="008B4E92"/>
          <w:p w14:paraId="611E6BFB" w14:textId="77777777" w:rsidR="00F074F4" w:rsidRPr="009E76A4" w:rsidRDefault="00F074F4" w:rsidP="008B4E92">
            <w:r>
              <w:t>- Utilizzo efficace delle modalità di calcolo apprese o della calcolatrice</w:t>
            </w:r>
          </w:p>
          <w:p w14:paraId="4B1BC6BD" w14:textId="77777777" w:rsidR="0018308A" w:rsidRDefault="0018308A" w:rsidP="008B4E92">
            <w:pPr>
              <w:jc w:val="both"/>
            </w:pPr>
          </w:p>
          <w:p w14:paraId="672154D2" w14:textId="6F69A340" w:rsidR="00D1705D" w:rsidRDefault="008B4E92" w:rsidP="008B4E92">
            <w:pPr>
              <w:jc w:val="both"/>
            </w:pPr>
            <w:r>
              <w:t xml:space="preserve">- </w:t>
            </w:r>
            <w:r w:rsidR="00D1705D" w:rsidRPr="008C5A59">
              <w:t>Utilizzare percentuali per descrivere situazioni quotidiane</w:t>
            </w:r>
          </w:p>
          <w:p w14:paraId="04BFF7ED" w14:textId="77777777" w:rsidR="008B4E92" w:rsidRDefault="008B4E92" w:rsidP="008B4E92">
            <w:pPr>
              <w:jc w:val="both"/>
            </w:pPr>
            <w:r>
              <w:t>- Sconto, aumento, interesse</w:t>
            </w:r>
          </w:p>
          <w:p w14:paraId="5396E755" w14:textId="77777777" w:rsidR="008B4E92" w:rsidRDefault="008B4E92" w:rsidP="008B4E92">
            <w:pPr>
              <w:jc w:val="both"/>
            </w:pPr>
            <w:r>
              <w:t>- Dalla frazione alla percentuale.</w:t>
            </w:r>
          </w:p>
          <w:p w14:paraId="5F359679" w14:textId="77777777" w:rsidR="008B4E92" w:rsidRPr="008C5A59" w:rsidRDefault="008B4E92" w:rsidP="008B4E92">
            <w:pPr>
              <w:jc w:val="both"/>
            </w:pPr>
          </w:p>
          <w:p w14:paraId="25DA7DB2" w14:textId="77777777" w:rsidR="00D1705D" w:rsidRPr="008C5A59" w:rsidRDefault="00D1705D" w:rsidP="008B4E92">
            <w:pPr>
              <w:jc w:val="both"/>
            </w:pPr>
            <w:r>
              <w:t xml:space="preserve">- </w:t>
            </w:r>
            <w:r w:rsidRPr="008C5A59">
              <w:t>Frazioni decimali</w:t>
            </w:r>
          </w:p>
          <w:p w14:paraId="4A14D20E" w14:textId="77777777" w:rsidR="00D1705D" w:rsidRDefault="00D1705D" w:rsidP="008B4E92">
            <w:pPr>
              <w:jc w:val="both"/>
            </w:pPr>
            <w:r>
              <w:t xml:space="preserve">- </w:t>
            </w:r>
            <w:r w:rsidRPr="008C5A59">
              <w:t>Numeri decimali</w:t>
            </w:r>
          </w:p>
          <w:p w14:paraId="1BCB4C5D" w14:textId="77777777" w:rsidR="008B4E92" w:rsidRPr="008C5A59" w:rsidRDefault="008B4E92" w:rsidP="008B4E92">
            <w:pPr>
              <w:jc w:val="both"/>
            </w:pPr>
          </w:p>
          <w:p w14:paraId="613D4720" w14:textId="77777777" w:rsidR="00D1705D" w:rsidRPr="008C5A59" w:rsidRDefault="00D1705D" w:rsidP="008B4E92">
            <w:pPr>
              <w:jc w:val="both"/>
            </w:pPr>
            <w:r>
              <w:t xml:space="preserve">- </w:t>
            </w:r>
            <w:r w:rsidRPr="008C5A59">
              <w:t>Operazioni con numeri decimali</w:t>
            </w:r>
          </w:p>
          <w:p w14:paraId="06DE9170" w14:textId="6D8873CC" w:rsidR="00D1705D" w:rsidRPr="008C5A59" w:rsidRDefault="00D1705D" w:rsidP="008B4E92">
            <w:pPr>
              <w:jc w:val="both"/>
            </w:pPr>
            <w:r>
              <w:t xml:space="preserve">- </w:t>
            </w:r>
            <w:r w:rsidRPr="008C5A59">
              <w:t>Moltiplicazioni e divisioni per 10, 100, 1 000</w:t>
            </w:r>
          </w:p>
          <w:p w14:paraId="237E1E00" w14:textId="77777777" w:rsidR="00D1705D" w:rsidRDefault="00D1705D" w:rsidP="008B4E92">
            <w:pPr>
              <w:jc w:val="both"/>
            </w:pPr>
          </w:p>
          <w:p w14:paraId="3851B533" w14:textId="77777777" w:rsidR="003576DB" w:rsidRDefault="003576DB" w:rsidP="008B4E92">
            <w:pPr>
              <w:jc w:val="both"/>
            </w:pPr>
          </w:p>
          <w:p w14:paraId="31A13F25" w14:textId="77777777" w:rsidR="003576DB" w:rsidRDefault="003576DB" w:rsidP="008B4E92">
            <w:pPr>
              <w:jc w:val="both"/>
            </w:pPr>
          </w:p>
          <w:p w14:paraId="12002B36" w14:textId="77777777" w:rsidR="003576DB" w:rsidRDefault="003576DB" w:rsidP="008B4E92">
            <w:pPr>
              <w:jc w:val="both"/>
            </w:pPr>
          </w:p>
          <w:p w14:paraId="2B867602" w14:textId="77777777" w:rsidR="003576DB" w:rsidRPr="009E76A4" w:rsidRDefault="003576DB" w:rsidP="008B4E92">
            <w:pPr>
              <w:jc w:val="both"/>
            </w:pPr>
          </w:p>
        </w:tc>
      </w:tr>
      <w:tr w:rsidR="008B4E92" w:rsidRPr="009E76A4" w14:paraId="63E87F9C" w14:textId="77777777" w:rsidTr="008B4E92">
        <w:trPr>
          <w:trHeight w:val="3111"/>
        </w:trPr>
        <w:tc>
          <w:tcPr>
            <w:tcW w:w="1819" w:type="dxa"/>
          </w:tcPr>
          <w:p w14:paraId="5C555655" w14:textId="77777777" w:rsidR="008B4E92" w:rsidRDefault="008B4E92" w:rsidP="008B4E92">
            <w:pPr>
              <w:rPr>
                <w:b/>
              </w:rPr>
            </w:pPr>
          </w:p>
          <w:p w14:paraId="50DDDE4F" w14:textId="77777777" w:rsidR="008B4E92" w:rsidRDefault="008B4E92" w:rsidP="008B4E92">
            <w:pPr>
              <w:rPr>
                <w:b/>
              </w:rPr>
            </w:pPr>
          </w:p>
          <w:p w14:paraId="6AA657F6" w14:textId="77777777" w:rsidR="008B4E92" w:rsidRDefault="008B4E92" w:rsidP="008B4E92">
            <w:pPr>
              <w:rPr>
                <w:b/>
              </w:rPr>
            </w:pPr>
            <w:r>
              <w:rPr>
                <w:b/>
              </w:rPr>
              <w:t>B – SPAZIO E FIGURE</w:t>
            </w:r>
          </w:p>
          <w:p w14:paraId="0A895B5A" w14:textId="77777777" w:rsidR="008B4E92" w:rsidRDefault="008B4E92" w:rsidP="008B4E92">
            <w:pPr>
              <w:rPr>
                <w:b/>
              </w:rPr>
            </w:pPr>
          </w:p>
          <w:p w14:paraId="52823D26" w14:textId="77777777" w:rsidR="008B4E92" w:rsidRDefault="008B4E92" w:rsidP="008B4E92">
            <w:pPr>
              <w:rPr>
                <w:b/>
              </w:rPr>
            </w:pPr>
          </w:p>
          <w:p w14:paraId="6970B025" w14:textId="77777777" w:rsidR="008B4E92" w:rsidRDefault="008B4E92" w:rsidP="008B4E92">
            <w:pPr>
              <w:rPr>
                <w:b/>
                <w:sz w:val="28"/>
                <w:szCs w:val="28"/>
              </w:rPr>
            </w:pPr>
          </w:p>
        </w:tc>
        <w:tc>
          <w:tcPr>
            <w:tcW w:w="6701" w:type="dxa"/>
          </w:tcPr>
          <w:p w14:paraId="23227760" w14:textId="77777777" w:rsidR="008B4E92" w:rsidRDefault="008B4E92" w:rsidP="008B4E92"/>
          <w:p w14:paraId="7C4A61FB" w14:textId="77777777" w:rsidR="008B4E92" w:rsidRDefault="008B4E92" w:rsidP="008B4E92"/>
          <w:p w14:paraId="4C9DDEA8" w14:textId="77777777" w:rsidR="008B4E92" w:rsidRPr="008C5A59" w:rsidRDefault="008B4E92" w:rsidP="008B4E92">
            <w:pPr>
              <w:jc w:val="both"/>
            </w:pPr>
            <w:r w:rsidRPr="00883537">
              <w:rPr>
                <w:b/>
              </w:rPr>
              <w:t>B3</w:t>
            </w:r>
            <w:r w:rsidRPr="008C5A59">
              <w:t xml:space="preserve"> - Leggere le caratteristiche di una figura in </w:t>
            </w:r>
          </w:p>
          <w:p w14:paraId="5F73B243" w14:textId="77777777" w:rsidR="008B4E92" w:rsidRPr="008C5A59" w:rsidRDefault="008B4E92" w:rsidP="008B4E92">
            <w:pPr>
              <w:jc w:val="both"/>
            </w:pPr>
            <w:r w:rsidRPr="008C5A59">
              <w:t xml:space="preserve">     relazione a: </w:t>
            </w:r>
          </w:p>
          <w:p w14:paraId="748AAF5F" w14:textId="77777777" w:rsidR="008B4E92" w:rsidRPr="008C5A59" w:rsidRDefault="008B4E92" w:rsidP="008B4E92">
            <w:pPr>
              <w:numPr>
                <w:ilvl w:val="0"/>
                <w:numId w:val="40"/>
              </w:numPr>
              <w:jc w:val="both"/>
            </w:pPr>
            <w:r w:rsidRPr="008C5A59">
              <w:t>lati</w:t>
            </w:r>
          </w:p>
          <w:p w14:paraId="0776B318" w14:textId="77777777" w:rsidR="008B4E92" w:rsidRPr="008C5A59" w:rsidRDefault="008B4E92" w:rsidP="008B4E92">
            <w:pPr>
              <w:numPr>
                <w:ilvl w:val="0"/>
                <w:numId w:val="40"/>
              </w:numPr>
              <w:jc w:val="both"/>
            </w:pPr>
            <w:r w:rsidRPr="008C5A59">
              <w:t>angoli</w:t>
            </w:r>
          </w:p>
          <w:p w14:paraId="6FC162A1" w14:textId="77777777" w:rsidR="008B4E92" w:rsidRPr="008C5A59" w:rsidRDefault="008B4E92" w:rsidP="008B4E92">
            <w:pPr>
              <w:numPr>
                <w:ilvl w:val="0"/>
                <w:numId w:val="40"/>
              </w:numPr>
              <w:jc w:val="both"/>
            </w:pPr>
            <w:r w:rsidRPr="008C5A59">
              <w:t>altezze,</w:t>
            </w:r>
            <w:r>
              <w:t xml:space="preserve"> </w:t>
            </w:r>
            <w:r w:rsidRPr="008C5A59">
              <w:t>diagonali</w:t>
            </w:r>
          </w:p>
          <w:p w14:paraId="68F19C31" w14:textId="77777777" w:rsidR="008B4E92" w:rsidRPr="008C5A59" w:rsidRDefault="008B4E92" w:rsidP="008B4E92">
            <w:pPr>
              <w:numPr>
                <w:ilvl w:val="0"/>
                <w:numId w:val="40"/>
              </w:numPr>
              <w:jc w:val="both"/>
            </w:pPr>
            <w:r w:rsidRPr="008C5A59">
              <w:t>assi di simmetria</w:t>
            </w:r>
          </w:p>
          <w:p w14:paraId="1801FE9C" w14:textId="77777777" w:rsidR="008B4E92" w:rsidRPr="008C5A59" w:rsidRDefault="008B4E92" w:rsidP="008B4E92">
            <w:pPr>
              <w:jc w:val="both"/>
              <w:rPr>
                <w:szCs w:val="18"/>
              </w:rPr>
            </w:pPr>
            <w:r w:rsidRPr="00883537">
              <w:rPr>
                <w:b/>
                <w:szCs w:val="18"/>
              </w:rPr>
              <w:t>B4</w:t>
            </w:r>
            <w:r w:rsidRPr="008C5A59">
              <w:rPr>
                <w:szCs w:val="18"/>
              </w:rPr>
              <w:t xml:space="preserve"> - Operare concretamente con le figure e stabilire confronti</w:t>
            </w:r>
          </w:p>
          <w:p w14:paraId="1F917559" w14:textId="77777777" w:rsidR="008B4E92" w:rsidRPr="00F074F4" w:rsidRDefault="008B4E92" w:rsidP="008B4E92">
            <w:pPr>
              <w:rPr>
                <w:sz w:val="16"/>
                <w:szCs w:val="16"/>
              </w:rPr>
            </w:pPr>
            <w:r w:rsidRPr="00883537">
              <w:rPr>
                <w:b/>
                <w:szCs w:val="18"/>
              </w:rPr>
              <w:t>B6</w:t>
            </w:r>
            <w:r w:rsidRPr="008C5A59">
              <w:rPr>
                <w:szCs w:val="18"/>
              </w:rPr>
              <w:t xml:space="preserve"> – Determinare, in casi semplici, perimetri e are</w:t>
            </w:r>
            <w:r>
              <w:rPr>
                <w:szCs w:val="18"/>
              </w:rPr>
              <w:t>e</w:t>
            </w:r>
            <w:r w:rsidRPr="008C5A59">
              <w:rPr>
                <w:szCs w:val="18"/>
              </w:rPr>
              <w:t xml:space="preserve"> delle figure geometriche conosciute</w:t>
            </w:r>
          </w:p>
        </w:tc>
        <w:tc>
          <w:tcPr>
            <w:tcW w:w="6985" w:type="dxa"/>
          </w:tcPr>
          <w:p w14:paraId="2A4FA688" w14:textId="77777777" w:rsidR="008B4E92" w:rsidRDefault="008B4E92" w:rsidP="008B4E92">
            <w:pPr>
              <w:jc w:val="both"/>
            </w:pPr>
          </w:p>
          <w:p w14:paraId="4CB48905" w14:textId="77777777" w:rsidR="008B4E92" w:rsidRDefault="008B4E92" w:rsidP="008B4E92">
            <w:pPr>
              <w:jc w:val="both"/>
            </w:pPr>
          </w:p>
          <w:p w14:paraId="44F967F2" w14:textId="77777777" w:rsidR="008B4E92" w:rsidRDefault="008B4E92" w:rsidP="008B4E92">
            <w:pPr>
              <w:jc w:val="both"/>
            </w:pPr>
            <w:r>
              <w:t>Analisi di figure geometriche e delle sue principali caratteristiche.</w:t>
            </w:r>
          </w:p>
          <w:p w14:paraId="2F1594AB" w14:textId="77777777" w:rsidR="008B4E92" w:rsidRDefault="008B4E92" w:rsidP="008B4E92">
            <w:pPr>
              <w:jc w:val="both"/>
            </w:pPr>
            <w:r>
              <w:t>Analogie differenze tra figure geometriche.</w:t>
            </w:r>
          </w:p>
          <w:p w14:paraId="69F53138" w14:textId="77777777" w:rsidR="008B4E92" w:rsidRDefault="008B4E92" w:rsidP="008B4E92">
            <w:pPr>
              <w:jc w:val="both"/>
            </w:pPr>
          </w:p>
          <w:p w14:paraId="7E6E2E05" w14:textId="77777777" w:rsidR="008B4E92" w:rsidRDefault="008B4E92" w:rsidP="008B4E92">
            <w:pPr>
              <w:jc w:val="both"/>
            </w:pPr>
            <w:r>
              <w:t>Perimetro e area dei triangoli e dei quadrilateri, con particolare riferimento a trapezi e parallelogrammi.</w:t>
            </w:r>
          </w:p>
        </w:tc>
      </w:tr>
    </w:tbl>
    <w:p w14:paraId="69745F02" w14:textId="77777777" w:rsidR="00767B4C" w:rsidRPr="009E76A4" w:rsidRDefault="00767B4C"/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241"/>
        <w:gridCol w:w="6663"/>
      </w:tblGrid>
      <w:tr w:rsidR="00F07A7A" w:rsidRPr="009E76A4" w14:paraId="3AB6D431" w14:textId="77777777" w:rsidTr="00687061">
        <w:trPr>
          <w:trHeight w:val="8928"/>
        </w:trPr>
        <w:tc>
          <w:tcPr>
            <w:tcW w:w="2372" w:type="dxa"/>
          </w:tcPr>
          <w:p w14:paraId="306DB9AD" w14:textId="77777777" w:rsidR="00F07A7A" w:rsidRPr="009E76A4" w:rsidRDefault="00F07A7A" w:rsidP="00767B4C">
            <w:pPr>
              <w:rPr>
                <w:b/>
              </w:rPr>
            </w:pPr>
            <w:r>
              <w:rPr>
                <w:b/>
              </w:rPr>
              <w:lastRenderedPageBreak/>
              <w:t>C – RELAZIONI, DATI E PREVISIONI</w:t>
            </w:r>
          </w:p>
          <w:p w14:paraId="7C78F58A" w14:textId="77777777" w:rsidR="00F07A7A" w:rsidRPr="009E76A4" w:rsidRDefault="00F07A7A" w:rsidP="00767B4C">
            <w:pPr>
              <w:rPr>
                <w:b/>
                <w:szCs w:val="18"/>
              </w:rPr>
            </w:pPr>
            <w:r w:rsidRPr="009E76A4">
              <w:t xml:space="preserve"> </w:t>
            </w:r>
          </w:p>
          <w:p w14:paraId="48652F07" w14:textId="3F115C31" w:rsidR="00F07A7A" w:rsidRPr="00687061" w:rsidRDefault="00F07A7A" w:rsidP="00687061">
            <w:pPr>
              <w:rPr>
                <w:b/>
                <w:szCs w:val="18"/>
              </w:rPr>
            </w:pPr>
          </w:p>
        </w:tc>
        <w:tc>
          <w:tcPr>
            <w:tcW w:w="6241" w:type="dxa"/>
          </w:tcPr>
          <w:p w14:paraId="6CC9F569" w14:textId="77777777" w:rsidR="00F07A7A" w:rsidRDefault="00F07A7A" w:rsidP="00767B4C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</w:t>
            </w:r>
            <w:r w:rsidRPr="009E76A4">
              <w:rPr>
                <w:b/>
                <w:szCs w:val="18"/>
              </w:rPr>
              <w:t>1</w:t>
            </w:r>
            <w:r w:rsidRPr="009E76A4">
              <w:rPr>
                <w:szCs w:val="18"/>
              </w:rPr>
              <w:t xml:space="preserve"> - Attuare conversioni tra un’unità di misura e</w:t>
            </w:r>
            <w:r w:rsidR="006F0E93"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 xml:space="preserve">un’altra </w:t>
            </w:r>
          </w:p>
          <w:p w14:paraId="1AD89D21" w14:textId="77777777" w:rsidR="00F07A7A" w:rsidRPr="009E76A4" w:rsidRDefault="00F07A7A" w:rsidP="00767B4C">
            <w:pPr>
              <w:jc w:val="both"/>
              <w:rPr>
                <w:szCs w:val="18"/>
              </w:rPr>
            </w:pPr>
          </w:p>
          <w:p w14:paraId="0310C8B1" w14:textId="77777777" w:rsidR="00F07A7A" w:rsidRDefault="00F07A7A" w:rsidP="00767B4C">
            <w:pPr>
              <w:jc w:val="both"/>
              <w:rPr>
                <w:szCs w:val="18"/>
              </w:rPr>
            </w:pPr>
          </w:p>
          <w:p w14:paraId="35EFEFA4" w14:textId="77777777" w:rsidR="008B4E92" w:rsidRDefault="008B4E92" w:rsidP="00767B4C">
            <w:pPr>
              <w:jc w:val="both"/>
              <w:rPr>
                <w:szCs w:val="18"/>
              </w:rPr>
            </w:pPr>
          </w:p>
          <w:p w14:paraId="50C9290B" w14:textId="77777777" w:rsidR="008B4E92" w:rsidRDefault="008B4E92" w:rsidP="00767B4C">
            <w:pPr>
              <w:jc w:val="both"/>
              <w:rPr>
                <w:szCs w:val="18"/>
              </w:rPr>
            </w:pPr>
          </w:p>
          <w:p w14:paraId="503859E5" w14:textId="77777777" w:rsidR="008B4E92" w:rsidRDefault="008B4E92" w:rsidP="00767B4C">
            <w:pPr>
              <w:jc w:val="both"/>
              <w:rPr>
                <w:szCs w:val="18"/>
              </w:rPr>
            </w:pPr>
          </w:p>
          <w:p w14:paraId="1CDD8A4C" w14:textId="77777777" w:rsidR="008B4E92" w:rsidRDefault="008B4E92" w:rsidP="00767B4C">
            <w:pPr>
              <w:jc w:val="both"/>
              <w:rPr>
                <w:szCs w:val="18"/>
              </w:rPr>
            </w:pPr>
          </w:p>
          <w:p w14:paraId="7A0F52DB" w14:textId="77777777" w:rsidR="008B4E92" w:rsidRDefault="008B4E92" w:rsidP="00767B4C">
            <w:pPr>
              <w:jc w:val="both"/>
              <w:rPr>
                <w:szCs w:val="18"/>
              </w:rPr>
            </w:pPr>
          </w:p>
          <w:p w14:paraId="38EAA62D" w14:textId="77777777" w:rsidR="008B4E92" w:rsidRPr="009E76A4" w:rsidRDefault="008B4E92" w:rsidP="00767B4C">
            <w:pPr>
              <w:jc w:val="both"/>
              <w:rPr>
                <w:szCs w:val="18"/>
              </w:rPr>
            </w:pPr>
          </w:p>
          <w:p w14:paraId="1CF5E7B0" w14:textId="77777777" w:rsidR="00F07A7A" w:rsidRDefault="00F07A7A" w:rsidP="00767B4C">
            <w:pPr>
              <w:pStyle w:val="Rientrocorpodeltesto"/>
              <w:spacing w:after="0"/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C7</w:t>
            </w:r>
            <w:r w:rsidRPr="009E76A4">
              <w:rPr>
                <w:szCs w:val="18"/>
              </w:rPr>
              <w:t xml:space="preserve"> - Partendo dall’a</w:t>
            </w:r>
            <w:r w:rsidR="006F0E93">
              <w:rPr>
                <w:szCs w:val="18"/>
              </w:rPr>
              <w:t>nalisi del testo di un problema,</w:t>
            </w:r>
            <w:r w:rsidRPr="009E76A4">
              <w:rPr>
                <w:szCs w:val="18"/>
              </w:rPr>
              <w:t xml:space="preserve"> individuare le in</w:t>
            </w:r>
            <w:r w:rsidR="006F0E93">
              <w:rPr>
                <w:szCs w:val="18"/>
              </w:rPr>
              <w:t xml:space="preserve">formazioni necessarie per raggiungere un obiettivo, </w:t>
            </w:r>
            <w:r w:rsidRPr="009E76A4">
              <w:rPr>
                <w:szCs w:val="18"/>
              </w:rPr>
              <w:t xml:space="preserve">organizzare un </w:t>
            </w:r>
            <w:r w:rsidR="006F0E93">
              <w:rPr>
                <w:szCs w:val="18"/>
              </w:rPr>
              <w:t xml:space="preserve">percorso di soluzione </w:t>
            </w:r>
            <w:r w:rsidRPr="009E76A4">
              <w:rPr>
                <w:szCs w:val="18"/>
              </w:rPr>
              <w:t>e realiz</w:t>
            </w:r>
            <w:r w:rsidR="006F0E93">
              <w:rPr>
                <w:szCs w:val="18"/>
              </w:rPr>
              <w:t>zarlo</w:t>
            </w:r>
            <w:r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>individualmente e/o collettivamente.</w:t>
            </w:r>
          </w:p>
          <w:p w14:paraId="20C60E86" w14:textId="77777777" w:rsidR="00F07A7A" w:rsidRPr="009E76A4" w:rsidRDefault="00F07A7A" w:rsidP="00767B4C">
            <w:pPr>
              <w:pStyle w:val="Rientrocorpodeltesto"/>
              <w:spacing w:after="0"/>
              <w:ind w:left="0"/>
              <w:rPr>
                <w:szCs w:val="18"/>
              </w:rPr>
            </w:pPr>
          </w:p>
          <w:p w14:paraId="6927FE5F" w14:textId="6B61A39F" w:rsidR="00F07A7A" w:rsidRDefault="00F07A7A" w:rsidP="00767B4C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C8 -</w:t>
            </w:r>
            <w:r w:rsidR="00877030">
              <w:rPr>
                <w:b/>
                <w:szCs w:val="18"/>
              </w:rPr>
              <w:t xml:space="preserve"> </w:t>
            </w:r>
            <w:r w:rsidRPr="009E76A4">
              <w:rPr>
                <w:szCs w:val="18"/>
              </w:rPr>
              <w:t>Rifl</w:t>
            </w:r>
            <w:r>
              <w:rPr>
                <w:szCs w:val="18"/>
              </w:rPr>
              <w:t>ettere sul procedimento</w:t>
            </w:r>
            <w:r w:rsidR="006F0E93"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>risolutivo seguito,</w:t>
            </w:r>
            <w:r w:rsidR="006F0E93">
              <w:rPr>
                <w:szCs w:val="18"/>
              </w:rPr>
              <w:t xml:space="preserve"> </w:t>
            </w:r>
            <w:r>
              <w:rPr>
                <w:szCs w:val="18"/>
              </w:rPr>
              <w:t>individuar</w:t>
            </w:r>
            <w:r w:rsidR="006F0E93">
              <w:rPr>
                <w:szCs w:val="18"/>
              </w:rPr>
              <w:t>e</w:t>
            </w:r>
            <w:r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>altre possibili soluzioni e</w:t>
            </w:r>
            <w:r w:rsidR="006F0E93"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>determinare la strategia risolutiva più efficace</w:t>
            </w:r>
            <w:r w:rsidR="006F0E93"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>individualmente e/o collettivamente</w:t>
            </w:r>
          </w:p>
          <w:p w14:paraId="3E567E98" w14:textId="77777777" w:rsidR="00F07A7A" w:rsidRDefault="00F07A7A" w:rsidP="00767B4C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17435F45" w14:textId="77777777" w:rsidR="00F07A7A" w:rsidRDefault="00F07A7A" w:rsidP="006F4ED2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 w:rsidRPr="00B65E41">
              <w:rPr>
                <w:b/>
                <w:szCs w:val="18"/>
              </w:rPr>
              <w:t>C9</w:t>
            </w:r>
            <w:r>
              <w:rPr>
                <w:b/>
                <w:szCs w:val="18"/>
              </w:rPr>
              <w:t xml:space="preserve"> – </w:t>
            </w:r>
            <w:r>
              <w:rPr>
                <w:szCs w:val="18"/>
              </w:rPr>
              <w:t>Rappresentare problemi con tabelle e grafici</w:t>
            </w:r>
            <w:r w:rsidR="006F0E93">
              <w:rPr>
                <w:szCs w:val="18"/>
              </w:rPr>
              <w:t xml:space="preserve"> </w:t>
            </w:r>
            <w:r>
              <w:rPr>
                <w:szCs w:val="18"/>
              </w:rPr>
              <w:t>che ne esprimano la struttura</w:t>
            </w:r>
          </w:p>
          <w:p w14:paraId="0EAA8993" w14:textId="77777777" w:rsidR="00F07A7A" w:rsidRDefault="00F07A7A" w:rsidP="006F4ED2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3F6C8606" w14:textId="77777777" w:rsidR="00F07A7A" w:rsidRPr="009E76A4" w:rsidRDefault="00F07A7A" w:rsidP="00C71E0B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C10</w:t>
            </w:r>
            <w:r w:rsidRPr="009E76A4">
              <w:rPr>
                <w:szCs w:val="18"/>
              </w:rPr>
              <w:t xml:space="preserve"> - Rappresentare graficamente ed elaborare i dati</w:t>
            </w:r>
            <w:r w:rsidR="006F0E93">
              <w:rPr>
                <w:szCs w:val="18"/>
              </w:rPr>
              <w:t xml:space="preserve"> </w:t>
            </w:r>
            <w:r w:rsidRPr="009E76A4">
              <w:rPr>
                <w:szCs w:val="18"/>
              </w:rPr>
              <w:t>in considerazio</w:t>
            </w:r>
            <w:r w:rsidR="006F0E93">
              <w:rPr>
                <w:szCs w:val="18"/>
              </w:rPr>
              <w:t xml:space="preserve">ne del carattere qualitativo e/o </w:t>
            </w:r>
            <w:r w:rsidRPr="009E76A4">
              <w:rPr>
                <w:szCs w:val="18"/>
              </w:rPr>
              <w:t>quantitativo.</w:t>
            </w:r>
          </w:p>
          <w:p w14:paraId="415E61CE" w14:textId="77777777" w:rsidR="00F07A7A" w:rsidRDefault="00F07A7A" w:rsidP="00C71E0B">
            <w:pPr>
              <w:jc w:val="both"/>
              <w:rPr>
                <w:szCs w:val="18"/>
              </w:rPr>
            </w:pPr>
          </w:p>
          <w:p w14:paraId="5CDAFC91" w14:textId="77777777" w:rsidR="008B4E92" w:rsidRDefault="008B4E92" w:rsidP="00C71E0B">
            <w:pPr>
              <w:jc w:val="both"/>
              <w:rPr>
                <w:szCs w:val="18"/>
              </w:rPr>
            </w:pPr>
          </w:p>
          <w:p w14:paraId="5818339F" w14:textId="77777777" w:rsidR="008B4E92" w:rsidRDefault="008B4E92" w:rsidP="00C71E0B">
            <w:pPr>
              <w:jc w:val="both"/>
              <w:rPr>
                <w:szCs w:val="18"/>
              </w:rPr>
            </w:pPr>
          </w:p>
          <w:p w14:paraId="338138A6" w14:textId="77777777" w:rsidR="008B4E92" w:rsidRPr="009E76A4" w:rsidRDefault="008B4E92" w:rsidP="00C71E0B">
            <w:pPr>
              <w:jc w:val="both"/>
              <w:rPr>
                <w:szCs w:val="18"/>
              </w:rPr>
            </w:pPr>
          </w:p>
          <w:p w14:paraId="7F6702A1" w14:textId="77777777" w:rsidR="00F07A7A" w:rsidRDefault="00F07A7A" w:rsidP="00C71E0B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C11</w:t>
            </w:r>
            <w:r>
              <w:rPr>
                <w:szCs w:val="18"/>
              </w:rPr>
              <w:t xml:space="preserve"> - Qualificare, giustificando, </w:t>
            </w:r>
            <w:r w:rsidRPr="009E76A4">
              <w:rPr>
                <w:szCs w:val="18"/>
              </w:rPr>
              <w:t>situazioni incerte.</w:t>
            </w:r>
          </w:p>
          <w:p w14:paraId="2DDCE1E3" w14:textId="77777777" w:rsidR="00F07A7A" w:rsidRPr="009E76A4" w:rsidRDefault="00F07A7A" w:rsidP="00C71E0B">
            <w:pPr>
              <w:jc w:val="both"/>
              <w:rPr>
                <w:szCs w:val="18"/>
              </w:rPr>
            </w:pPr>
          </w:p>
          <w:p w14:paraId="0DD27DA3" w14:textId="6CBA0761" w:rsidR="00F07A7A" w:rsidRPr="00F07A7A" w:rsidRDefault="00F07A7A" w:rsidP="006F0E93">
            <w:pPr>
              <w:rPr>
                <w:szCs w:val="18"/>
              </w:rPr>
            </w:pPr>
            <w:r>
              <w:rPr>
                <w:b/>
                <w:szCs w:val="18"/>
              </w:rPr>
              <w:t>C12</w:t>
            </w:r>
            <w:r w:rsidRPr="009E76A4">
              <w:rPr>
                <w:szCs w:val="18"/>
              </w:rPr>
              <w:t xml:space="preserve"> - Quantificare, in</w:t>
            </w:r>
            <w:r w:rsidR="006F0E93">
              <w:rPr>
                <w:szCs w:val="18"/>
              </w:rPr>
              <w:t xml:space="preserve"> semplici contesti, utilizzando </w:t>
            </w:r>
            <w:r w:rsidRPr="009E76A4">
              <w:rPr>
                <w:szCs w:val="18"/>
              </w:rPr>
              <w:t>le informazioni possedute.</w:t>
            </w:r>
          </w:p>
        </w:tc>
        <w:tc>
          <w:tcPr>
            <w:tcW w:w="6663" w:type="dxa"/>
          </w:tcPr>
          <w:p w14:paraId="5F2A8438" w14:textId="77777777" w:rsidR="00F07A7A" w:rsidRDefault="00F07A7A" w:rsidP="00BA23DE">
            <w:r w:rsidRPr="009E76A4">
              <w:t xml:space="preserve">- </w:t>
            </w:r>
            <w:r>
              <w:t xml:space="preserve">Misurazioni ed </w:t>
            </w:r>
            <w:r w:rsidRPr="009E76A4">
              <w:t>equivalenze</w:t>
            </w:r>
            <w:r>
              <w:t xml:space="preserve"> con unità di misura convenzionali </w:t>
            </w:r>
          </w:p>
          <w:p w14:paraId="7D1F4669" w14:textId="77777777" w:rsidR="00F07A7A" w:rsidRDefault="00F07A7A" w:rsidP="00BA23DE">
            <w:r>
              <w:t xml:space="preserve">relative a </w:t>
            </w:r>
          </w:p>
          <w:p w14:paraId="33DD23D4" w14:textId="77777777" w:rsidR="00F07A7A" w:rsidRDefault="00F07A7A" w:rsidP="008515BD">
            <w:pPr>
              <w:numPr>
                <w:ilvl w:val="0"/>
                <w:numId w:val="43"/>
              </w:numPr>
            </w:pPr>
            <w:r>
              <w:t>capacità</w:t>
            </w:r>
          </w:p>
          <w:p w14:paraId="45B45541" w14:textId="77777777" w:rsidR="00F07A7A" w:rsidRDefault="00F07A7A" w:rsidP="008515BD">
            <w:pPr>
              <w:numPr>
                <w:ilvl w:val="0"/>
                <w:numId w:val="43"/>
              </w:numPr>
            </w:pPr>
            <w:r>
              <w:t xml:space="preserve"> massa</w:t>
            </w:r>
          </w:p>
          <w:p w14:paraId="32378544" w14:textId="77777777" w:rsidR="00F07A7A" w:rsidRDefault="00F07A7A" w:rsidP="008515BD">
            <w:pPr>
              <w:numPr>
                <w:ilvl w:val="0"/>
                <w:numId w:val="43"/>
              </w:numPr>
            </w:pPr>
            <w:r>
              <w:t xml:space="preserve"> lunghezza</w:t>
            </w:r>
          </w:p>
          <w:p w14:paraId="170055B3" w14:textId="77777777" w:rsidR="00F07A7A" w:rsidRDefault="00F07A7A" w:rsidP="008515BD">
            <w:pPr>
              <w:numPr>
                <w:ilvl w:val="0"/>
                <w:numId w:val="43"/>
              </w:numPr>
            </w:pPr>
            <w:r>
              <w:t>superficie</w:t>
            </w:r>
          </w:p>
          <w:p w14:paraId="02E47F42" w14:textId="77777777" w:rsidR="00F07A7A" w:rsidRDefault="00F07A7A" w:rsidP="008515BD">
            <w:pPr>
              <w:numPr>
                <w:ilvl w:val="0"/>
                <w:numId w:val="43"/>
              </w:numPr>
            </w:pPr>
            <w:r w:rsidRPr="009E76A4">
              <w:t>misure di tempo</w:t>
            </w:r>
          </w:p>
          <w:p w14:paraId="12F2C88B" w14:textId="77777777" w:rsidR="00F07A7A" w:rsidRPr="009E76A4" w:rsidRDefault="00F07A7A" w:rsidP="008515BD">
            <w:pPr>
              <w:numPr>
                <w:ilvl w:val="0"/>
                <w:numId w:val="43"/>
              </w:numPr>
            </w:pPr>
            <w:r w:rsidRPr="009E76A4">
              <w:t>sistema monetario</w:t>
            </w:r>
          </w:p>
          <w:p w14:paraId="07042D81" w14:textId="77777777" w:rsidR="00F07A7A" w:rsidRPr="009E76A4" w:rsidRDefault="00F07A7A" w:rsidP="00437442">
            <w:pPr>
              <w:jc w:val="both"/>
            </w:pPr>
          </w:p>
          <w:p w14:paraId="46527066" w14:textId="77777777" w:rsidR="00F07A7A" w:rsidRDefault="00F07A7A" w:rsidP="00437442">
            <w:pPr>
              <w:jc w:val="both"/>
            </w:pPr>
            <w:r>
              <w:t>- S</w:t>
            </w:r>
            <w:r w:rsidRPr="009E76A4">
              <w:t>ituazioni problematiche risolvibili con le quattro operazioni</w:t>
            </w:r>
            <w:r>
              <w:t xml:space="preserve"> o con il supporto di tabelle/grafici</w:t>
            </w:r>
          </w:p>
          <w:p w14:paraId="63AEDE48" w14:textId="77777777" w:rsidR="00F07A7A" w:rsidRDefault="00F07A7A" w:rsidP="00437442">
            <w:pPr>
              <w:jc w:val="both"/>
            </w:pPr>
          </w:p>
          <w:p w14:paraId="46925935" w14:textId="77777777" w:rsidR="008B4E92" w:rsidRDefault="008B4E92" w:rsidP="00437442">
            <w:pPr>
              <w:jc w:val="both"/>
            </w:pPr>
          </w:p>
          <w:p w14:paraId="7775130D" w14:textId="77777777" w:rsidR="008B4E92" w:rsidRPr="009E76A4" w:rsidRDefault="008B4E92" w:rsidP="00437442">
            <w:pPr>
              <w:jc w:val="both"/>
            </w:pPr>
          </w:p>
          <w:p w14:paraId="6168E0E4" w14:textId="77777777" w:rsidR="00F07A7A" w:rsidRDefault="00F07A7A" w:rsidP="00687061">
            <w:pPr>
              <w:jc w:val="both"/>
            </w:pPr>
            <w:r>
              <w:t>- C</w:t>
            </w:r>
            <w:r w:rsidRPr="009E76A4">
              <w:t>onfronto tra possibili processi risolutivi e individuazione della strategia più efficace</w:t>
            </w:r>
          </w:p>
          <w:p w14:paraId="0F887EBF" w14:textId="77777777" w:rsidR="00687061" w:rsidRDefault="00687061" w:rsidP="00687061">
            <w:pPr>
              <w:jc w:val="both"/>
            </w:pPr>
          </w:p>
          <w:p w14:paraId="027318CB" w14:textId="77777777" w:rsidR="008B4E92" w:rsidRDefault="008B4E92" w:rsidP="00687061">
            <w:pPr>
              <w:jc w:val="both"/>
            </w:pPr>
          </w:p>
          <w:p w14:paraId="148AC817" w14:textId="77777777" w:rsidR="008B4E92" w:rsidRDefault="008B4E92" w:rsidP="00687061">
            <w:pPr>
              <w:jc w:val="both"/>
            </w:pPr>
          </w:p>
          <w:p w14:paraId="2B2AD182" w14:textId="77777777" w:rsidR="008B4E92" w:rsidRDefault="008B4E92" w:rsidP="00687061">
            <w:pPr>
              <w:jc w:val="both"/>
            </w:pPr>
          </w:p>
          <w:p w14:paraId="24B426B8" w14:textId="77777777" w:rsidR="008B4E92" w:rsidRPr="00687061" w:rsidRDefault="008B4E92" w:rsidP="00687061">
            <w:pPr>
              <w:jc w:val="both"/>
            </w:pPr>
          </w:p>
          <w:p w14:paraId="2E3E270E" w14:textId="77777777" w:rsidR="00F07A7A" w:rsidRPr="009E76A4" w:rsidRDefault="00F07A7A" w:rsidP="00C71E0B">
            <w:r>
              <w:t>- R</w:t>
            </w:r>
            <w:r w:rsidRPr="009E76A4">
              <w:t xml:space="preserve">accolta di dati </w:t>
            </w:r>
          </w:p>
          <w:p w14:paraId="216CFF22" w14:textId="77777777" w:rsidR="00F07A7A" w:rsidRPr="009E76A4" w:rsidRDefault="00F07A7A" w:rsidP="00C71E0B">
            <w:r w:rsidRPr="009E76A4">
              <w:t xml:space="preserve">- </w:t>
            </w:r>
            <w:r>
              <w:t>C</w:t>
            </w:r>
            <w:r w:rsidRPr="009E76A4">
              <w:t>arattere qualitativo/quantitativo dei dati</w:t>
            </w:r>
          </w:p>
          <w:p w14:paraId="6D8473EC" w14:textId="77777777" w:rsidR="00F07A7A" w:rsidRPr="009E76A4" w:rsidRDefault="00F07A7A" w:rsidP="00C71E0B">
            <w:r>
              <w:t>- M</w:t>
            </w:r>
            <w:r w:rsidRPr="009E76A4">
              <w:t>oda</w:t>
            </w:r>
          </w:p>
          <w:p w14:paraId="0D6003E6" w14:textId="77777777" w:rsidR="00F07A7A" w:rsidRPr="009E76A4" w:rsidRDefault="00F07A7A" w:rsidP="00C71E0B">
            <w:r>
              <w:t>- M</w:t>
            </w:r>
            <w:r w:rsidRPr="009E76A4">
              <w:t>ediana</w:t>
            </w:r>
          </w:p>
          <w:p w14:paraId="3782360B" w14:textId="77777777" w:rsidR="00F07A7A" w:rsidRPr="009E76A4" w:rsidRDefault="00F07A7A" w:rsidP="00C71E0B">
            <w:r>
              <w:t>- M</w:t>
            </w:r>
            <w:r w:rsidRPr="009E76A4">
              <w:t>edia aritmetica</w:t>
            </w:r>
          </w:p>
          <w:p w14:paraId="19601346" w14:textId="77777777" w:rsidR="00F07A7A" w:rsidRPr="009E76A4" w:rsidRDefault="00F07A7A" w:rsidP="00C71E0B"/>
          <w:p w14:paraId="15D01EA7" w14:textId="77777777" w:rsidR="00F07A7A" w:rsidRPr="009E76A4" w:rsidRDefault="00F07A7A" w:rsidP="00C71E0B">
            <w:r>
              <w:t>- V</w:t>
            </w:r>
            <w:r w:rsidRPr="009E76A4">
              <w:t>alutazione della probabilità di eventi elementari ed equiprobabili</w:t>
            </w:r>
          </w:p>
          <w:p w14:paraId="6C34A550" w14:textId="77777777" w:rsidR="00F07A7A" w:rsidRPr="009E76A4" w:rsidRDefault="00F07A7A" w:rsidP="00687061">
            <w:r>
              <w:t>- S</w:t>
            </w:r>
            <w:r w:rsidRPr="009E76A4">
              <w:t>emplici valutazioni di probabilità di un evento a partire da dati statistici</w:t>
            </w:r>
            <w:r w:rsidR="008B4E92">
              <w:t>.</w:t>
            </w:r>
          </w:p>
        </w:tc>
      </w:tr>
    </w:tbl>
    <w:p w14:paraId="12F72575" w14:textId="77777777" w:rsidR="00767B4C" w:rsidRPr="009E76A4" w:rsidRDefault="00767B4C" w:rsidP="00F53895"/>
    <w:sectPr w:rsidR="00767B4C" w:rsidRPr="009E76A4" w:rsidSect="00A102FB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38B5" w14:textId="77777777" w:rsidR="00C43426" w:rsidRDefault="00C43426">
      <w:r>
        <w:separator/>
      </w:r>
    </w:p>
  </w:endnote>
  <w:endnote w:type="continuationSeparator" w:id="0">
    <w:p w14:paraId="0866F431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ycat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0A37" w14:textId="77777777" w:rsidR="008A500B" w:rsidRDefault="008A500B" w:rsidP="00767B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FEC117" w14:textId="77777777" w:rsidR="008A500B" w:rsidRDefault="008A500B" w:rsidP="00767B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9C27" w14:textId="77777777" w:rsidR="008A500B" w:rsidRDefault="008A500B" w:rsidP="00767B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4E9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535086" w14:textId="77777777" w:rsidR="008A500B" w:rsidRDefault="008A500B" w:rsidP="00767B4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CD73" w14:textId="77777777" w:rsidR="00C43426" w:rsidRDefault="00C43426">
      <w:r>
        <w:separator/>
      </w:r>
    </w:p>
  </w:footnote>
  <w:footnote w:type="continuationSeparator" w:id="0">
    <w:p w14:paraId="4AB666EB" w14:textId="77777777" w:rsidR="00C43426" w:rsidRDefault="00C4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E53"/>
    <w:multiLevelType w:val="hybridMultilevel"/>
    <w:tmpl w:val="C944C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58C"/>
    <w:multiLevelType w:val="hybridMultilevel"/>
    <w:tmpl w:val="001688DA"/>
    <w:lvl w:ilvl="0" w:tplc="853A8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EE6"/>
    <w:multiLevelType w:val="hybridMultilevel"/>
    <w:tmpl w:val="A128E8C8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527"/>
    <w:multiLevelType w:val="singleLevel"/>
    <w:tmpl w:val="31F615B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lleycat ICG" w:hAnsi="Alleycat ICG" w:hint="default"/>
        <w:b w:val="0"/>
        <w:i w:val="0"/>
        <w:strike w:val="0"/>
        <w:dstrike w:val="0"/>
        <w:u w:val="none"/>
        <w:effect w:val="none"/>
      </w:rPr>
    </w:lvl>
  </w:abstractNum>
  <w:abstractNum w:abstractNumId="4" w15:restartNumberingAfterBreak="0">
    <w:nsid w:val="0D7272D8"/>
    <w:multiLevelType w:val="hybridMultilevel"/>
    <w:tmpl w:val="68920580"/>
    <w:lvl w:ilvl="0" w:tplc="88F48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72"/>
    <w:multiLevelType w:val="hybridMultilevel"/>
    <w:tmpl w:val="E12021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96499"/>
    <w:multiLevelType w:val="hybridMultilevel"/>
    <w:tmpl w:val="1DD8287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76B2C"/>
    <w:multiLevelType w:val="hybridMultilevel"/>
    <w:tmpl w:val="E8022D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714BD"/>
    <w:multiLevelType w:val="hybridMultilevel"/>
    <w:tmpl w:val="95D450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04F7"/>
    <w:multiLevelType w:val="hybridMultilevel"/>
    <w:tmpl w:val="52B42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82479"/>
    <w:multiLevelType w:val="hybridMultilevel"/>
    <w:tmpl w:val="6714F9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510F9"/>
    <w:multiLevelType w:val="hybridMultilevel"/>
    <w:tmpl w:val="9B2ED8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3B7"/>
    <w:multiLevelType w:val="multilevel"/>
    <w:tmpl w:val="EE7E1D2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E6B3E"/>
    <w:multiLevelType w:val="hybridMultilevel"/>
    <w:tmpl w:val="ECEE253C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9D9"/>
    <w:multiLevelType w:val="hybridMultilevel"/>
    <w:tmpl w:val="2806B98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3150A"/>
    <w:multiLevelType w:val="hybridMultilevel"/>
    <w:tmpl w:val="8CE0DE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55B9C"/>
    <w:multiLevelType w:val="hybridMultilevel"/>
    <w:tmpl w:val="68D2D7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2157F"/>
    <w:multiLevelType w:val="hybridMultilevel"/>
    <w:tmpl w:val="C414DE0A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95803"/>
    <w:multiLevelType w:val="multilevel"/>
    <w:tmpl w:val="ECEE2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D30C4"/>
    <w:multiLevelType w:val="hybridMultilevel"/>
    <w:tmpl w:val="0DEC9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0024B"/>
    <w:multiLevelType w:val="multilevel"/>
    <w:tmpl w:val="F5BE43D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06D14"/>
    <w:multiLevelType w:val="hybridMultilevel"/>
    <w:tmpl w:val="A3D485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56C70"/>
    <w:multiLevelType w:val="hybridMultilevel"/>
    <w:tmpl w:val="9A84442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6A314D"/>
    <w:multiLevelType w:val="hybridMultilevel"/>
    <w:tmpl w:val="FE909F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E1E97"/>
    <w:multiLevelType w:val="multilevel"/>
    <w:tmpl w:val="554CB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565A1"/>
    <w:multiLevelType w:val="hybridMultilevel"/>
    <w:tmpl w:val="598852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21CBC"/>
    <w:multiLevelType w:val="hybridMultilevel"/>
    <w:tmpl w:val="FC027E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647E9"/>
    <w:multiLevelType w:val="hybridMultilevel"/>
    <w:tmpl w:val="F5BE43D6"/>
    <w:lvl w:ilvl="0" w:tplc="1B8074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20C78"/>
    <w:multiLevelType w:val="hybridMultilevel"/>
    <w:tmpl w:val="6044718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1C236A"/>
    <w:multiLevelType w:val="multilevel"/>
    <w:tmpl w:val="C414DE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E38FE"/>
    <w:multiLevelType w:val="multilevel"/>
    <w:tmpl w:val="5B681F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A50A1"/>
    <w:multiLevelType w:val="hybridMultilevel"/>
    <w:tmpl w:val="C95428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441C0"/>
    <w:multiLevelType w:val="multilevel"/>
    <w:tmpl w:val="A128E8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57A87"/>
    <w:multiLevelType w:val="multilevel"/>
    <w:tmpl w:val="E39ED3D6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01B65"/>
    <w:multiLevelType w:val="hybridMultilevel"/>
    <w:tmpl w:val="5B681F0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1F37"/>
    <w:multiLevelType w:val="hybridMultilevel"/>
    <w:tmpl w:val="51F204F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1575EF"/>
    <w:multiLevelType w:val="hybridMultilevel"/>
    <w:tmpl w:val="554CB896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leycat IC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leycat IC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leycat IC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leycat IC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9436E"/>
    <w:multiLevelType w:val="hybridMultilevel"/>
    <w:tmpl w:val="1DFA5B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4D1A5F"/>
    <w:multiLevelType w:val="hybridMultilevel"/>
    <w:tmpl w:val="C51A21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E4DA3"/>
    <w:multiLevelType w:val="hybridMultilevel"/>
    <w:tmpl w:val="2572FC0E"/>
    <w:lvl w:ilvl="0" w:tplc="6A024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E931B7"/>
    <w:multiLevelType w:val="hybridMultilevel"/>
    <w:tmpl w:val="CA8AB49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1D7203"/>
    <w:multiLevelType w:val="hybridMultilevel"/>
    <w:tmpl w:val="56E4BA94"/>
    <w:lvl w:ilvl="0" w:tplc="85DE3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70972"/>
    <w:multiLevelType w:val="hybridMultilevel"/>
    <w:tmpl w:val="C8D05A6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6059"/>
    <w:multiLevelType w:val="hybridMultilevel"/>
    <w:tmpl w:val="2042E2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22"/>
  </w:num>
  <w:num w:numId="5">
    <w:abstractNumId w:val="35"/>
  </w:num>
  <w:num w:numId="6">
    <w:abstractNumId w:val="6"/>
  </w:num>
  <w:num w:numId="7">
    <w:abstractNumId w:val="9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34"/>
  </w:num>
  <w:num w:numId="17">
    <w:abstractNumId w:val="36"/>
  </w:num>
  <w:num w:numId="18">
    <w:abstractNumId w:val="13"/>
  </w:num>
  <w:num w:numId="19">
    <w:abstractNumId w:val="32"/>
  </w:num>
  <w:num w:numId="20">
    <w:abstractNumId w:val="15"/>
  </w:num>
  <w:num w:numId="21">
    <w:abstractNumId w:val="29"/>
  </w:num>
  <w:num w:numId="22">
    <w:abstractNumId w:val="25"/>
  </w:num>
  <w:num w:numId="23">
    <w:abstractNumId w:val="18"/>
  </w:num>
  <w:num w:numId="24">
    <w:abstractNumId w:val="26"/>
  </w:num>
  <w:num w:numId="25">
    <w:abstractNumId w:val="30"/>
  </w:num>
  <w:num w:numId="26">
    <w:abstractNumId w:val="11"/>
  </w:num>
  <w:num w:numId="27">
    <w:abstractNumId w:val="24"/>
  </w:num>
  <w:num w:numId="28">
    <w:abstractNumId w:val="21"/>
  </w:num>
  <w:num w:numId="29">
    <w:abstractNumId w:val="42"/>
  </w:num>
  <w:num w:numId="30">
    <w:abstractNumId w:val="31"/>
  </w:num>
  <w:num w:numId="31">
    <w:abstractNumId w:val="1"/>
  </w:num>
  <w:num w:numId="32">
    <w:abstractNumId w:val="27"/>
  </w:num>
  <w:num w:numId="33">
    <w:abstractNumId w:val="20"/>
  </w:num>
  <w:num w:numId="34">
    <w:abstractNumId w:val="8"/>
  </w:num>
  <w:num w:numId="35">
    <w:abstractNumId w:val="10"/>
  </w:num>
  <w:num w:numId="36">
    <w:abstractNumId w:val="39"/>
  </w:num>
  <w:num w:numId="37">
    <w:abstractNumId w:val="16"/>
  </w:num>
  <w:num w:numId="38">
    <w:abstractNumId w:val="43"/>
  </w:num>
  <w:num w:numId="39">
    <w:abstractNumId w:val="38"/>
  </w:num>
  <w:num w:numId="40">
    <w:abstractNumId w:val="19"/>
  </w:num>
  <w:num w:numId="41">
    <w:abstractNumId w:val="4"/>
  </w:num>
  <w:num w:numId="42">
    <w:abstractNumId w:val="0"/>
  </w:num>
  <w:num w:numId="43">
    <w:abstractNumId w:val="37"/>
  </w:num>
  <w:num w:numId="44">
    <w:abstractNumId w:val="2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C"/>
    <w:rsid w:val="00005185"/>
    <w:rsid w:val="00016770"/>
    <w:rsid w:val="000534BE"/>
    <w:rsid w:val="000A1F21"/>
    <w:rsid w:val="000A269E"/>
    <w:rsid w:val="000B6BCD"/>
    <w:rsid w:val="000C3A28"/>
    <w:rsid w:val="000D6147"/>
    <w:rsid w:val="000F0544"/>
    <w:rsid w:val="0012455D"/>
    <w:rsid w:val="00132236"/>
    <w:rsid w:val="00166D73"/>
    <w:rsid w:val="00170EFF"/>
    <w:rsid w:val="0018308A"/>
    <w:rsid w:val="00184A10"/>
    <w:rsid w:val="001B0D38"/>
    <w:rsid w:val="001D06C1"/>
    <w:rsid w:val="00274115"/>
    <w:rsid w:val="002A1535"/>
    <w:rsid w:val="002A7BC2"/>
    <w:rsid w:val="00310988"/>
    <w:rsid w:val="0034178A"/>
    <w:rsid w:val="003576DB"/>
    <w:rsid w:val="003913CF"/>
    <w:rsid w:val="003B0586"/>
    <w:rsid w:val="003B3971"/>
    <w:rsid w:val="003C11F5"/>
    <w:rsid w:val="003C604C"/>
    <w:rsid w:val="003D07E2"/>
    <w:rsid w:val="003F0043"/>
    <w:rsid w:val="00416A8A"/>
    <w:rsid w:val="00437442"/>
    <w:rsid w:val="004815A4"/>
    <w:rsid w:val="0048549A"/>
    <w:rsid w:val="004C503E"/>
    <w:rsid w:val="00584450"/>
    <w:rsid w:val="005F19A6"/>
    <w:rsid w:val="005F737C"/>
    <w:rsid w:val="006059D3"/>
    <w:rsid w:val="0063505B"/>
    <w:rsid w:val="006405B1"/>
    <w:rsid w:val="00680D5A"/>
    <w:rsid w:val="00687061"/>
    <w:rsid w:val="006E3EAC"/>
    <w:rsid w:val="006F0E93"/>
    <w:rsid w:val="006F1DCC"/>
    <w:rsid w:val="006F4ED2"/>
    <w:rsid w:val="006F50B6"/>
    <w:rsid w:val="00723D02"/>
    <w:rsid w:val="0074178D"/>
    <w:rsid w:val="00767B4C"/>
    <w:rsid w:val="00780B7B"/>
    <w:rsid w:val="00790E85"/>
    <w:rsid w:val="007A21DC"/>
    <w:rsid w:val="007C1487"/>
    <w:rsid w:val="007D4C99"/>
    <w:rsid w:val="007E05A9"/>
    <w:rsid w:val="007E2602"/>
    <w:rsid w:val="0083758D"/>
    <w:rsid w:val="008515BD"/>
    <w:rsid w:val="00877030"/>
    <w:rsid w:val="008A500B"/>
    <w:rsid w:val="008A57E0"/>
    <w:rsid w:val="008B4E92"/>
    <w:rsid w:val="008D307D"/>
    <w:rsid w:val="008F48AB"/>
    <w:rsid w:val="009A7A02"/>
    <w:rsid w:val="009B04A3"/>
    <w:rsid w:val="009E04BF"/>
    <w:rsid w:val="009E5EFA"/>
    <w:rsid w:val="009E76A4"/>
    <w:rsid w:val="00A102FB"/>
    <w:rsid w:val="00AA07EF"/>
    <w:rsid w:val="00AA15C9"/>
    <w:rsid w:val="00AA5AE1"/>
    <w:rsid w:val="00AE61A4"/>
    <w:rsid w:val="00B32032"/>
    <w:rsid w:val="00B4145C"/>
    <w:rsid w:val="00B57A0D"/>
    <w:rsid w:val="00B65E41"/>
    <w:rsid w:val="00B664EE"/>
    <w:rsid w:val="00B82437"/>
    <w:rsid w:val="00B973E8"/>
    <w:rsid w:val="00BA23DE"/>
    <w:rsid w:val="00BC3AAB"/>
    <w:rsid w:val="00BE3D22"/>
    <w:rsid w:val="00BE4465"/>
    <w:rsid w:val="00BE5E61"/>
    <w:rsid w:val="00C43426"/>
    <w:rsid w:val="00C62743"/>
    <w:rsid w:val="00C64CB5"/>
    <w:rsid w:val="00C71E0B"/>
    <w:rsid w:val="00CA5F6D"/>
    <w:rsid w:val="00CD2025"/>
    <w:rsid w:val="00CD3FC4"/>
    <w:rsid w:val="00D010D9"/>
    <w:rsid w:val="00D03CBE"/>
    <w:rsid w:val="00D1705D"/>
    <w:rsid w:val="00D349AD"/>
    <w:rsid w:val="00D36CEA"/>
    <w:rsid w:val="00D72914"/>
    <w:rsid w:val="00D87A76"/>
    <w:rsid w:val="00D92CB9"/>
    <w:rsid w:val="00DA0356"/>
    <w:rsid w:val="00DA48B8"/>
    <w:rsid w:val="00DC5A35"/>
    <w:rsid w:val="00DD4F9D"/>
    <w:rsid w:val="00DF5668"/>
    <w:rsid w:val="00DF6D7B"/>
    <w:rsid w:val="00E03416"/>
    <w:rsid w:val="00E11F96"/>
    <w:rsid w:val="00E12DB1"/>
    <w:rsid w:val="00E26CBE"/>
    <w:rsid w:val="00E46688"/>
    <w:rsid w:val="00E803E1"/>
    <w:rsid w:val="00EA791B"/>
    <w:rsid w:val="00EC68AF"/>
    <w:rsid w:val="00EE268A"/>
    <w:rsid w:val="00EF3180"/>
    <w:rsid w:val="00EF4529"/>
    <w:rsid w:val="00F04DEE"/>
    <w:rsid w:val="00F074F4"/>
    <w:rsid w:val="00F07A7A"/>
    <w:rsid w:val="00F26F58"/>
    <w:rsid w:val="00F33948"/>
    <w:rsid w:val="00F53895"/>
    <w:rsid w:val="00F74BA1"/>
    <w:rsid w:val="00F90C90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6DE9"/>
  <w15:chartTrackingRefBased/>
  <w15:docId w15:val="{156C0C52-BB41-42C8-A8BF-6C0F51A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1D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4C2969"/>
    <w:pPr>
      <w:keepNext/>
      <w:jc w:val="center"/>
      <w:outlineLvl w:val="0"/>
    </w:pPr>
    <w:rPr>
      <w:rFonts w:ascii="Garamond" w:hAnsi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F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7B4FEC"/>
    <w:pPr>
      <w:jc w:val="both"/>
    </w:pPr>
    <w:rPr>
      <w:rFonts w:ascii="Garamond" w:hAnsi="Garamond"/>
      <w:sz w:val="28"/>
      <w:szCs w:val="20"/>
    </w:rPr>
  </w:style>
  <w:style w:type="paragraph" w:styleId="Rientrocorpodeltesto">
    <w:name w:val="Body Text Indent"/>
    <w:basedOn w:val="Normale"/>
    <w:rsid w:val="007E7C2D"/>
    <w:pPr>
      <w:spacing w:after="120"/>
      <w:ind w:left="283"/>
    </w:pPr>
  </w:style>
  <w:style w:type="paragraph" w:styleId="Pidipagina">
    <w:name w:val="footer"/>
    <w:basedOn w:val="Normale"/>
    <w:rsid w:val="008929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2972"/>
  </w:style>
  <w:style w:type="paragraph" w:styleId="Intestazione">
    <w:name w:val="header"/>
    <w:basedOn w:val="Normale"/>
    <w:link w:val="IntestazioneCarattere"/>
    <w:rsid w:val="00FF2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F2EF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0C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subject/>
  <dc:creator>Mario Zelioli</dc:creator>
  <cp:keywords/>
  <cp:lastModifiedBy>simona soldi</cp:lastModifiedBy>
  <cp:revision>2</cp:revision>
  <cp:lastPrinted>2013-10-12T17:29:00Z</cp:lastPrinted>
  <dcterms:created xsi:type="dcterms:W3CDTF">2021-03-23T17:04:00Z</dcterms:created>
  <dcterms:modified xsi:type="dcterms:W3CDTF">2021-03-23T17:04:00Z</dcterms:modified>
</cp:coreProperties>
</file>