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“UBALDO FERRARI” CASTELVERDE – </w:t>
      </w:r>
      <w:proofErr w:type="spellStart"/>
      <w:r>
        <w:rPr>
          <w:rFonts w:ascii="Arial" w:hAnsi="Arial" w:cs="Arial"/>
          <w:sz w:val="24"/>
          <w:szCs w:val="24"/>
        </w:rPr>
        <w:t>a.s.</w:t>
      </w:r>
      <w:proofErr w:type="spellEnd"/>
      <w:r>
        <w:rPr>
          <w:rFonts w:ascii="Arial" w:hAnsi="Arial" w:cs="Arial"/>
          <w:sz w:val="24"/>
          <w:szCs w:val="24"/>
        </w:rPr>
        <w:t xml:space="preserve"> 2017/18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PROGETTAZIONE DISCIPLINARE BIMESTRALE </w:t>
      </w:r>
      <w:r w:rsidR="00912872">
        <w:rPr>
          <w:rFonts w:ascii="Arial" w:hAnsi="Arial" w:cs="Arial"/>
          <w:sz w:val="24"/>
          <w:szCs w:val="24"/>
        </w:rPr>
        <w:t>FEBBRAIO / MARZO</w:t>
      </w:r>
    </w:p>
    <w:p w:rsidR="00A71F6B" w:rsidRDefault="00A71F6B" w:rsidP="00A71F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"SCIENZE e TECNOLOGIA”</w:t>
      </w:r>
    </w:p>
    <w:p w:rsidR="00A71F6B" w:rsidRDefault="00A71F6B" w:rsidP="001D3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CLASSE PRIMA</w:t>
      </w:r>
    </w:p>
    <w:p w:rsidR="008416FD" w:rsidRDefault="008416FD" w:rsidP="001D3C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3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14329"/>
        <w:gridCol w:w="16"/>
      </w:tblGrid>
      <w:tr w:rsidR="00912872" w:rsidTr="008416FD">
        <w:trPr>
          <w:trHeight w:val="236"/>
        </w:trPr>
        <w:tc>
          <w:tcPr>
            <w:tcW w:w="1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tbl>
            <w:tblPr>
              <w:tblW w:w="14309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/>
            </w:tblPr>
            <w:tblGrid>
              <w:gridCol w:w="2557"/>
              <w:gridCol w:w="5385"/>
              <w:gridCol w:w="6367"/>
            </w:tblGrid>
            <w:tr w:rsidR="00912872" w:rsidRPr="00AD088F" w:rsidTr="006606A7">
              <w:trPr>
                <w:trHeight w:val="236"/>
              </w:trPr>
              <w:tc>
                <w:tcPr>
                  <w:tcW w:w="2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NUCLEI</w:t>
                  </w:r>
                </w:p>
              </w:tc>
              <w:tc>
                <w:tcPr>
                  <w:tcW w:w="5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OBIETTIVI di APPRENDIMENTO</w:t>
                  </w:r>
                </w:p>
              </w:tc>
              <w:tc>
                <w:tcPr>
                  <w:tcW w:w="6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CONOSCENZE / OGGETTI di VALUTAZIONE</w:t>
                  </w:r>
                </w:p>
              </w:tc>
            </w:tr>
            <w:tr w:rsidR="00912872" w:rsidRPr="00AD088F" w:rsidTr="006606A7">
              <w:trPr>
                <w:trHeight w:val="236"/>
              </w:trPr>
              <w:tc>
                <w:tcPr>
                  <w:tcW w:w="2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A  - ORGANISMI, PIANTE, ANIMALI, UOMO</w:t>
                  </w: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B - LA MATERIA</w:t>
                  </w:r>
                </w:p>
              </w:tc>
              <w:tc>
                <w:tcPr>
                  <w:tcW w:w="53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A3 -  Conoscere gli organi di senso  e la loro  funzione.</w:t>
                  </w: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pacing w:before="120" w:after="120"/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B2</w:t>
                  </w: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 xml:space="preserve"> B3-  Classificare i materiali/oggetti in base alle loro proprietà e operare confronti.</w:t>
                  </w:r>
                </w:p>
                <w:p w:rsidR="00912872" w:rsidRPr="00AD088F" w:rsidRDefault="00912872" w:rsidP="00912872">
                  <w:pPr>
                    <w:snapToGrid w:val="0"/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3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-5" w:type="dxa"/>
                  </w:tcMar>
                </w:tcPr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Osservazione diretta ed esplorazione dell’ambiente circostante attraverso i cinque sensi.   (cibi)</w:t>
                  </w: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I cinque sensi.</w:t>
                  </w: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Percezioni visive, uditive, gustative, olfattive e tattili.</w:t>
                  </w: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Proprietà dei materiali: leggerezza, durezza, fragilità, galleggiamento, consistenza, elasticità.</w:t>
                  </w:r>
                </w:p>
                <w:p w:rsidR="00912872" w:rsidRPr="00AD088F" w:rsidRDefault="00912872" w:rsidP="00912872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088F">
                    <w:rPr>
                      <w:rFonts w:ascii="Arial" w:hAnsi="Arial" w:cs="Arial"/>
                      <w:sz w:val="24"/>
                      <w:szCs w:val="24"/>
                    </w:rPr>
                    <w:t>Origine dei materiali (animale, vegetale, minerale)</w:t>
                  </w:r>
                </w:p>
              </w:tc>
            </w:tr>
          </w:tbl>
          <w:p w:rsidR="00912872" w:rsidRDefault="00912872" w:rsidP="00912872">
            <w:pPr>
              <w:spacing w:before="120" w:after="120"/>
            </w:pPr>
          </w:p>
        </w:tc>
        <w:tc>
          <w:tcPr>
            <w:tcW w:w="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12872" w:rsidRDefault="00912872"/>
        </w:tc>
      </w:tr>
    </w:tbl>
    <w:p w:rsidR="00CA1AE7" w:rsidRDefault="00CA1AE7"/>
    <w:sectPr w:rsidR="00CA1AE7" w:rsidSect="009128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A71F6B"/>
    <w:rsid w:val="001B4E70"/>
    <w:rsid w:val="001D3C5F"/>
    <w:rsid w:val="008416FD"/>
    <w:rsid w:val="00912872"/>
    <w:rsid w:val="00A71F6B"/>
    <w:rsid w:val="00CA1AE7"/>
    <w:rsid w:val="00E5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Zelioli</dc:creator>
  <cp:lastModifiedBy>Mario Zelioli</cp:lastModifiedBy>
  <cp:revision>3</cp:revision>
  <dcterms:created xsi:type="dcterms:W3CDTF">2018-01-21T11:46:00Z</dcterms:created>
  <dcterms:modified xsi:type="dcterms:W3CDTF">2018-01-21T11:46:00Z</dcterms:modified>
</cp:coreProperties>
</file>