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bidi w:val="0"/>
        <w:spacing w:lineRule="auto" w:line="360" w:before="240" w:after="60"/>
        <w:jc w:val="center"/>
        <w:rPr>
          <w:rFonts w:ascii="Verdana" w:hAnsi="Verdana"/>
          <w:b w:val="false"/>
          <w:b w:val="false"/>
          <w:sz w:val="20"/>
          <w:szCs w:val="20"/>
        </w:rPr>
      </w:pPr>
      <w:r>
        <w:rPr>
          <w:rFonts w:ascii="Verdana" w:hAnsi="Verdana"/>
          <w:sz w:val="20"/>
          <w:szCs w:val="20"/>
        </w:rPr>
        <w:t>PROGETTAZIONE DISCIPLINARE ANNUALE "GEOGRAFIA"</w:t>
      </w:r>
    </w:p>
    <w:p>
      <w:pPr>
        <w:pStyle w:val="Normal"/>
        <w:bidi w:val="0"/>
        <w:spacing w:lineRule="auto" w:line="360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CLASSE TERZA – SCUOLA PRIMARIA</w:t>
      </w:r>
    </w:p>
    <w:tbl>
      <w:tblPr>
        <w:tblW w:w="15310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00"/>
        <w:gridCol w:w="4138"/>
        <w:gridCol w:w="3001"/>
        <w:gridCol w:w="2411"/>
        <w:gridCol w:w="3260"/>
      </w:tblGrid>
      <w:tr>
        <w:trPr/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8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NUCLEI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8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OBIETTIVI DI APPRENDIMENTO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CONOSCENZE/</w:t>
            </w:r>
          </w:p>
          <w:p>
            <w:pPr>
              <w:pStyle w:val="Normal"/>
              <w:widowControl w:val="false"/>
              <w:bidi w:val="0"/>
              <w:spacing w:before="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ABILITÀ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8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Traguardi in itinere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8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COMPETENZE CHIAVE DI RIFERIMENTO</w:t>
            </w:r>
          </w:p>
        </w:tc>
      </w:tr>
      <w:tr>
        <w:trPr/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A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ORIENTAMENTO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B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LINGUAGGIO DELLA GEO-GRAFICITA’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 xml:space="preserve">C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PAESAGGIO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D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REGIONE E SISTEMA TERRITORIALE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A1 </w:t>
            </w:r>
            <w:r>
              <w:rPr>
                <w:rFonts w:ascii="Verdana" w:hAnsi="Verdana"/>
              </w:rPr>
              <w:t>Muoversi consapevolmente nello spazio circostante attraverso punti di riferimento, utilizzando gli indicatori topologici e le mappe di spazi noti che si formano nella mente (carte mentali).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B1 </w:t>
            </w:r>
            <w:r>
              <w:rPr>
                <w:rFonts w:ascii="Verdana" w:hAnsi="Verdana"/>
              </w:rPr>
              <w:t>Conoscere il rapporto tra la realtà geografica e la sua rappresentazione.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B2 </w:t>
            </w:r>
            <w:r>
              <w:rPr>
                <w:rFonts w:ascii="Verdana" w:hAnsi="Verdana"/>
              </w:rPr>
              <w:t xml:space="preserve">Realizzare semplici rappresentazioni cartografiche utilizzando misurazioni empiriche.   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B3</w:t>
            </w:r>
            <w:r>
              <w:rPr>
                <w:rFonts w:ascii="Verdana" w:hAnsi="Verdana"/>
              </w:rPr>
              <w:t xml:space="preserve"> Leggere e interpretare semplici rappresentazioni cartografiche, utilizzando la legenda e i punti cardinali. 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C1 </w:t>
            </w:r>
            <w:r>
              <w:rPr>
                <w:rFonts w:ascii="Verdana" w:hAnsi="Verdana"/>
              </w:rPr>
              <w:t>Conoscere i principali tipi di paesaggio.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C2</w:t>
            </w:r>
            <w:r>
              <w:rPr>
                <w:rFonts w:ascii="Verdana" w:hAnsi="Verdana"/>
              </w:rPr>
              <w:t xml:space="preserve"> Conoscere il territorio circostante attraverso l’approccio percettivo e l’osservazione diretta.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C3</w:t>
            </w:r>
            <w:r>
              <w:rPr>
                <w:rFonts w:ascii="Verdana" w:hAnsi="Verdana"/>
              </w:rPr>
              <w:t xml:space="preserve"> Individuare e descrivere gli elementi fisici e antropici che caratterizzano i paesaggi dell’ambiente.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D1</w:t>
            </w:r>
            <w:r>
              <w:rPr>
                <w:rFonts w:ascii="Verdana" w:hAnsi="Verdana"/>
              </w:rPr>
              <w:t xml:space="preserve"> Comprendere che il territorio è uno spazio organizzato e modificato dalle attività umane. 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D2 </w:t>
            </w:r>
            <w:r>
              <w:rPr>
                <w:rFonts w:ascii="Verdana" w:hAnsi="Verdana"/>
                <w:b w:val="false"/>
                <w:bCs w:val="false"/>
              </w:rPr>
              <w:t xml:space="preserve">Individuare </w:t>
            </w:r>
            <w:r>
              <w:rPr>
                <w:rFonts w:ascii="Verdana" w:hAnsi="Verdana"/>
              </w:rPr>
              <w:t>le funzioni dei vari spazi e le loro connessioni, gli interventi positivi e negativi dell’uomo e progettare soluzioni, esercitando la cittadinanza attiva.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L’orientamento nello spazio rappresentato con i punti cardinali.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Rappresentazione dello spazio con carte e mappe.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Le carte geografiche.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Riconoscimento dei colori e della simbologia cartografica.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Lettura di semplici rappresentazioni cartografiche.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Il paesaggio: elementi naturali e antropici.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Gli elementi costitutivi dei vari paesaggi: il mare, il lago, il fiume, la montagna, la collina, con particolare riferimento alla pianura.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</w:rPr>
              <w:t>- Modificazioni operate dall’uomo nel proprio territorio.</w:t>
            </w:r>
            <w:r>
              <w:rPr>
                <w:rFonts w:ascii="Verdana" w:hAnsi="Verdana"/>
                <w:b/>
              </w:rPr>
              <w:t xml:space="preserve">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Le funzioni degli ambienti. 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L’alunno: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sa usare correttamente la legenda;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produce, legge e interpreta semplici rappresentazioni dello spazio che utilizzano la simbologia convenzionale ed arbitraria per muoversi consapevolmente;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descrive i paesaggi geografici utilizzando termini specifici;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conosce l’ambiente e affronta i rischi presenti nel territorio, intervenendo con proposte.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caps/>
              </w:rPr>
            </w:pPr>
            <w:r>
              <w:rPr>
                <w:rFonts w:ascii="Verdana" w:hAnsi="Verdana"/>
                <w:b/>
                <w:i/>
                <w:caps/>
              </w:rPr>
              <w:t>Comunicazione nella madrelingua/lingua di istruzione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caps/>
              </w:rPr>
            </w:pPr>
            <w:r>
              <w:rPr>
                <w:rFonts w:ascii="Verdana" w:hAnsi="Verdana"/>
                <w:b/>
                <w:i/>
                <w:caps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caps/>
              </w:rPr>
            </w:pPr>
            <w:r>
              <w:rPr>
                <w:rFonts w:ascii="Verdana" w:hAnsi="Verdana"/>
                <w:b/>
                <w:i/>
                <w:caps/>
              </w:rPr>
              <w:t>Consapevolezza ed espressione culturale</w:t>
            </w:r>
          </w:p>
        </w:tc>
      </w:tr>
    </w:tbl>
    <w:p>
      <w:pPr>
        <w:pStyle w:val="Normal"/>
        <w:bidi w:val="0"/>
        <w:jc w:val="left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widowControl w:val="false"/>
        <w:bidi w:val="0"/>
        <w:spacing w:lineRule="auto" w:line="360"/>
        <w:jc w:val="center"/>
        <w:rPr>
          <w:rFonts w:ascii="Verdana" w:hAnsi="Verdana"/>
          <w:b/>
          <w:b/>
          <w:bCs/>
          <w:i/>
          <w:i/>
        </w:rPr>
      </w:pPr>
      <w:r>
        <w:rPr>
          <w:rFonts w:ascii="Verdana" w:hAnsi="Verdana"/>
          <w:b/>
          <w:bCs/>
          <w:i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LibreOffice/7.1.2.2$MacOSX_X86_64 LibreOffice_project/8a45595d069ef5570103caea1b71cc9d82b2aae4</Application>
  <AppVersion>15.0000</AppVersion>
  <Pages>2</Pages>
  <Words>293</Words>
  <Characters>1946</Characters>
  <CharactersWithSpaces>2212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2022-12-28T18:13:20Z</dcterms:created>
  <dc:creator/>
  <dc:description/>
  <dc:language>it-IT</dc:language>
  <cp:lastModifiedBy/>
  <dcterms:modified xsi:type="dcterms:W3CDTF">2022-12-28T18:14:22Z</dcterms:modified>
  <cp:revision>1</cp:revision>
  <dc:subject/>
  <dc:title/>
</cp:coreProperties>
</file>