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"ITALIANO"</w:t>
      </w:r>
    </w:p>
    <w:p>
      <w:pPr>
        <w:pStyle w:val="Normal"/>
        <w:bidi w:val="0"/>
        <w:spacing w:before="0"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QUARTA – SCUOLA PRIMARIA</w:t>
      </w:r>
    </w:p>
    <w:p>
      <w:pPr>
        <w:pStyle w:val="Normal"/>
        <w:bidi w:val="0"/>
        <w:spacing w:before="0" w:after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spacing w:before="0" w:after="0"/>
        <w:jc w:val="left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Grigliatabella"/>
        <w:tblW w:w="142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50"/>
        <w:gridCol w:w="2960"/>
        <w:gridCol w:w="3541"/>
        <w:gridCol w:w="2797"/>
        <w:gridCol w:w="2930"/>
      </w:tblGrid>
      <w:tr>
        <w:trPr/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NUCLEI</w:t>
            </w:r>
          </w:p>
        </w:tc>
        <w:tc>
          <w:tcPr>
            <w:tcW w:w="296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OBIETTIVI di APPRENDIMENTO</w:t>
            </w:r>
          </w:p>
        </w:tc>
        <w:tc>
          <w:tcPr>
            <w:tcW w:w="354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79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Traguardi in itinere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CHIAVE DI RIFERIMENTO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ASCOLTO E PARLATO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B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LETTURA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N.B. Gli obiettivi del NUCLEO B sono trasversali a </w:t>
            </w:r>
            <w:r>
              <w:rPr>
                <w:rFonts w:ascii="Verdana" w:hAnsi="Verdana"/>
                <w:b/>
                <w:kern w:val="0"/>
                <w:u w:val="single"/>
                <w:lang w:val="it-IT" w:bidi="ar-SA"/>
              </w:rPr>
              <w:t>tutte le discipline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SCRITTURA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  ACQUISIZIONE ED ESPANSIONE DEL LESSICO RICETTIVO E PRODUTTIVO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N.B. Gli obiettivi del Nucleo D (in particolare D4/D5/D6) sono trasversali a </w:t>
            </w:r>
            <w:r>
              <w:rPr>
                <w:rFonts w:ascii="Verdana" w:hAnsi="Verdana"/>
                <w:b/>
                <w:kern w:val="0"/>
                <w:u w:val="single"/>
                <w:lang w:val="it-IT" w:bidi="ar-SA"/>
              </w:rPr>
              <w:t>tutte le discipline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  <w:kern w:val="0"/>
                <w:lang w:val="it-IT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  <w:kern w:val="0"/>
                <w:lang w:val="it-IT" w:bidi="ar-SA"/>
              </w:rPr>
              <w:t>ELEMENTI DI GRAMMATICA ESPLICITA E RIFLESSIONE SUGLI USI DELLA LINGUA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6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A1 </w:t>
            </w:r>
            <w:r>
              <w:rPr>
                <w:rFonts w:ascii="Verdana" w:hAnsi="Verdana"/>
                <w:kern w:val="0"/>
                <w:lang w:val="it-IT" w:bidi="ar-SA"/>
              </w:rPr>
              <w:t>Prestare attenzione in situazioni comunicative orali diverse.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A2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Comprendere il significato di semplici testi orali (spiegazioni, racconti, istruzioni, regole…).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A3 </w:t>
            </w:r>
            <w:r>
              <w:rPr>
                <w:rFonts w:ascii="Verdana" w:hAnsi="Verdana"/>
                <w:kern w:val="0"/>
                <w:lang w:val="it-IT" w:bidi="ar-SA"/>
              </w:rPr>
              <w:t>Comprendere lo scopo e l’argomento di messaggi trasmessi dai media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A4 </w:t>
            </w:r>
            <w:r>
              <w:rPr>
                <w:rFonts w:ascii="Verdana" w:hAnsi="Verdana"/>
                <w:kern w:val="0"/>
                <w:lang w:val="it-IT" w:bidi="ar-SA"/>
              </w:rPr>
              <w:t>Partecipare a conversazioni / discussioni di gruppo, individuando il problema affrontato e le principali opinioni espresse.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A5 </w:t>
            </w:r>
            <w:r>
              <w:rPr>
                <w:rFonts w:ascii="Verdana" w:hAnsi="Verdana"/>
                <w:kern w:val="0"/>
                <w:lang w:val="it-IT" w:bidi="ar-SA"/>
              </w:rPr>
              <w:t>Esprimere esperienze personali e non, attenendosi ad un ordine cronologico e logico.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A6 </w:t>
            </w:r>
            <w:r>
              <w:rPr>
                <w:rFonts w:ascii="Verdana" w:hAnsi="Verdana"/>
                <w:kern w:val="0"/>
                <w:lang w:val="it-IT" w:bidi="ar-SA"/>
              </w:rPr>
              <w:t>Esprimersi o rispondere oralmente a domande, selezionando le informazioni in base all’argomento e allo scopo.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B1 </w:t>
            </w:r>
            <w:r>
              <w:rPr>
                <w:rFonts w:ascii="Verdana" w:hAnsi="Verdana"/>
                <w:kern w:val="0"/>
                <w:lang w:val="it-IT" w:bidi="ar-SA"/>
              </w:rPr>
              <w:t>Impiegare tecniche di lettura silenziosa con scopi mirati.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B2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Leggere ad alta voce e in maniera espressiva testi di vario tipo.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B3 </w:t>
            </w:r>
            <w:r>
              <w:rPr>
                <w:rFonts w:ascii="Verdana" w:hAnsi="Verdana"/>
                <w:kern w:val="0"/>
                <w:lang w:val="it-IT" w:bidi="ar-SA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B4 </w:t>
            </w:r>
            <w:r>
              <w:rPr>
                <w:rFonts w:ascii="Verdana" w:hAnsi="Verdana"/>
                <w:kern w:val="0"/>
                <w:lang w:val="it-IT" w:bidi="ar-SA"/>
              </w:rPr>
              <w:t>Sfruttare le informazioni della titolazione, delle immagini e delle didascalie, oppure conoscenze pregresse, per farsi un’idea del testo che si intende leggere.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B5 </w:t>
            </w:r>
            <w:r>
              <w:rPr>
                <w:rFonts w:ascii="Verdana" w:hAnsi="Verdana"/>
                <w:kern w:val="0"/>
                <w:lang w:val="it-IT" w:bidi="ar-SA"/>
              </w:rPr>
              <w:t>Leggere e confrontare informazioni provenienti da testi diversi per farsi un’idea di un argomento, per trovare spunti a partire dai quali parlare o scrivere.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B6 </w:t>
            </w:r>
            <w:r>
              <w:rPr>
                <w:rFonts w:ascii="Verdana" w:hAnsi="Verdana"/>
                <w:kern w:val="0"/>
                <w:lang w:val="it-IT" w:bidi="ar-SA"/>
              </w:rPr>
              <w:t>Ricercare informazioni in testi di diversa natura e provenienza (compresi moduli, orari, grafici, mappe…) per scopi pratici e conoscitivi, applicando tecniche di supporto alla comprensione.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B7 </w:t>
            </w:r>
            <w:r>
              <w:rPr>
                <w:rFonts w:ascii="Verdana" w:hAnsi="Verdana"/>
                <w:kern w:val="0"/>
                <w:lang w:val="it-IT" w:bidi="ar-SA"/>
              </w:rPr>
              <w:t>Individuare le sequenze e cogliere la struttura di un testo di vario tipo.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B8 </w:t>
            </w:r>
            <w:r>
              <w:rPr>
                <w:rFonts w:ascii="Verdana" w:hAnsi="Verdana"/>
                <w:kern w:val="0"/>
                <w:lang w:val="it-IT" w:bidi="ar-SA"/>
              </w:rPr>
              <w:t>Individuare in un testo letto: messaggio, scopo, emittente, destinatario.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B9 </w:t>
            </w:r>
            <w:r>
              <w:rPr>
                <w:rFonts w:ascii="Verdana" w:hAnsi="Verdana"/>
                <w:kern w:val="0"/>
                <w:lang w:val="it-IT" w:bidi="ar-SA"/>
              </w:rPr>
              <w:t>Ricercare le informazioni generali in funzione di una sintesi.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B10 </w:t>
            </w:r>
            <w:r>
              <w:rPr>
                <w:rFonts w:ascii="Verdana" w:hAnsi="Verdana"/>
                <w:kern w:val="0"/>
                <w:lang w:val="it-IT" w:bidi="ar-SA"/>
              </w:rPr>
              <w:t>Comprendere ed utilizzare i principali elementi che caratterizzano i testi poetici.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B11 </w:t>
            </w:r>
            <w:r>
              <w:rPr>
                <w:rFonts w:ascii="Verdana" w:hAnsi="Verdana"/>
                <w:kern w:val="0"/>
                <w:lang w:val="it-IT" w:bidi="ar-SA"/>
              </w:rPr>
              <w:t>Memorizzare per utilizzare dati, informazioni, per recitare (poesie, brani, dialoghi…).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C1 </w:t>
            </w:r>
            <w:r>
              <w:rPr>
                <w:rFonts w:ascii="Verdana" w:hAnsi="Verdana"/>
                <w:kern w:val="0"/>
                <w:lang w:val="it-IT" w:bidi="ar-SA"/>
              </w:rPr>
              <w:t>Raccogliere le idee, organizzarle per punti, pianificare la traccia di un racconto o di un’esperienza.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C2 </w:t>
            </w:r>
            <w:r>
              <w:rPr>
                <w:rFonts w:ascii="Verdana" w:hAnsi="Verdana"/>
                <w:kern w:val="0"/>
                <w:lang w:val="it-IT" w:bidi="ar-SA"/>
              </w:rPr>
              <w:t>Utilizzare schemi-tipo di diverse tipologie testuali (narrativo, descrittivo, regolativo, poetico) per produzioni autonome o collettive.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C3 </w:t>
            </w:r>
            <w:r>
              <w:rPr>
                <w:rFonts w:ascii="Verdana" w:hAnsi="Verdana"/>
                <w:kern w:val="0"/>
                <w:lang w:val="it-IT" w:bidi="ar-SA"/>
              </w:rPr>
              <w:t>Individuata la struttura di un testo, introdurre variazioni, sostituzioni e creare nuovi testi.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C4 </w:t>
            </w:r>
            <w:r>
              <w:rPr>
                <w:rFonts w:ascii="Verdana" w:hAnsi="Verdana"/>
                <w:kern w:val="0"/>
                <w:lang w:val="it-IT" w:bidi="ar-SA"/>
              </w:rPr>
              <w:t>Espandere un testo sintetico mantenendone il fatto centrale, arricchendolo in modo completo e coerente.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C5 </w:t>
            </w:r>
            <w:r>
              <w:rPr>
                <w:rFonts w:ascii="Verdana" w:hAnsi="Verdana"/>
                <w:kern w:val="0"/>
                <w:lang w:val="it-IT" w:bidi="ar-SA"/>
              </w:rPr>
              <w:t>Riassumere un testo mantenendo la scansione delle sequenze.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C6 </w:t>
            </w:r>
            <w:r>
              <w:rPr>
                <w:rFonts w:ascii="Verdana" w:hAnsi="Verdana"/>
                <w:kern w:val="0"/>
                <w:lang w:val="it-IT" w:bidi="ar-SA"/>
              </w:rPr>
              <w:t>Sintetizzare un testo mantenendo il senso logico e il significato.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C7 </w:t>
            </w:r>
            <w:r>
              <w:rPr>
                <w:rFonts w:ascii="Verdana" w:hAnsi="Verdana"/>
                <w:kern w:val="0"/>
                <w:lang w:val="it-IT" w:bidi="ar-SA"/>
              </w:rPr>
              <w:t>Utilizzare semplici strategie di autocorrezione.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D1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Comprendere ed utilizzare in modo appropriato il lessico di base.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D2 </w:t>
            </w:r>
            <w:r>
              <w:rPr>
                <w:rFonts w:ascii="Verdana" w:hAnsi="Verdana"/>
                <w:kern w:val="0"/>
                <w:lang w:val="it-IT" w:bidi="ar-SA"/>
              </w:rPr>
              <w:t>Arricchire il patrimonio lessicale attraverso attività comunicative orali, di lettura e di scrittura e attivando la conoscenza delle principali relazioni di significato tra le parole.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D3  </w:t>
            </w:r>
            <w:r>
              <w:rPr>
                <w:rFonts w:ascii="Verdana" w:hAnsi="Verdana"/>
                <w:kern w:val="0"/>
                <w:lang w:val="it-IT" w:bidi="ar-SA"/>
              </w:rPr>
              <w:t>Comprendere che le parole hanno diverse accezioni e individuare l’accezione specifica di una parola in un testo.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D4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Comprendere il significato di termini non noti deducendoli dal contesto.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D5 </w:t>
            </w:r>
            <w:r>
              <w:rPr>
                <w:rFonts w:ascii="Verdana" w:hAnsi="Verdana"/>
                <w:kern w:val="0"/>
                <w:lang w:val="it-IT" w:bidi="ar-SA"/>
              </w:rPr>
              <w:t>Comprendere ed utilizzare parole e termini specifici legati alle discipline di studio.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D6 </w:t>
            </w:r>
            <w:r>
              <w:rPr>
                <w:rFonts w:ascii="Verdana" w:hAnsi="Verdana"/>
                <w:kern w:val="0"/>
                <w:lang w:val="it-IT" w:bidi="ar-SA"/>
              </w:rPr>
              <w:t>Utilizzare il dizionario come strumento di consultazione.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E1 </w:t>
            </w:r>
            <w:r>
              <w:rPr>
                <w:rFonts w:ascii="Verdana" w:hAnsi="Verdana"/>
                <w:kern w:val="0"/>
                <w:lang w:val="it-IT" w:bidi="ar-SA"/>
              </w:rP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E2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Conoscere i principali meccanismi di formazione delle parole.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E3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Comprendere le principali relazioni di significato tra le parole.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E4 </w:t>
            </w:r>
            <w:r>
              <w:rPr>
                <w:rFonts w:ascii="Verdana" w:hAnsi="Verdana"/>
                <w:kern w:val="0"/>
                <w:lang w:val="it-IT" w:bidi="ar-SA"/>
              </w:rPr>
              <w:t>Riconoscere e raccogliere per categorie le parole ricorrenti (nomi, articoli, aggettivi, pronomi, avverbi, verbi, preposizioni, esclamazioni, congiunzioni).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E5 </w:t>
            </w:r>
            <w:r>
              <w:rPr>
                <w:rFonts w:ascii="Verdana" w:hAnsi="Verdana"/>
                <w:kern w:val="0"/>
                <w:lang w:val="it-IT" w:bidi="ar-SA"/>
              </w:rPr>
              <w:t>Riconoscere i gradi dell’aggettivo qualificativo.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E6 </w:t>
            </w:r>
            <w:r>
              <w:rPr>
                <w:rFonts w:ascii="Verdana" w:hAnsi="Verdana"/>
                <w:kern w:val="0"/>
                <w:lang w:val="it-IT" w:bidi="ar-SA"/>
              </w:rPr>
              <w:t>Riconoscere le varie tipologie di aggettivo e pronome (possessivi, dimostrativi, numerali, indefiniti; pronomi personali).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E7 </w:t>
            </w:r>
            <w:r>
              <w:rPr>
                <w:rFonts w:ascii="Verdana" w:hAnsi="Verdana"/>
                <w:kern w:val="0"/>
                <w:lang w:val="it-IT" w:bidi="ar-SA"/>
              </w:rPr>
              <w:t>Usare e distinguere i tempi verbali del modo indicativo.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E8 </w:t>
            </w:r>
            <w:r>
              <w:rPr>
                <w:rFonts w:ascii="Verdana" w:hAnsi="Verdana"/>
                <w:kern w:val="0"/>
                <w:lang w:val="it-IT" w:bidi="ar-SA"/>
              </w:rPr>
              <w:t>Riconoscere in un testo alcuni fondamentali connettivi (temporali, spaziali, logici, ecc.).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E9 </w:t>
            </w:r>
            <w:r>
              <w:rPr>
                <w:rFonts w:ascii="Verdana" w:hAnsi="Verdana"/>
                <w:kern w:val="0"/>
                <w:lang w:val="it-IT" w:bidi="ar-SA"/>
              </w:rPr>
              <w:t>Individuare i rapporti logici tra le parole che compongono una frase.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E10 </w:t>
            </w:r>
            <w:r>
              <w:rPr>
                <w:rFonts w:ascii="Verdana" w:hAnsi="Verdana"/>
                <w:kern w:val="0"/>
                <w:lang w:val="it-IT" w:bidi="ar-SA"/>
              </w:rPr>
              <w:t>Espandere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 </w:t>
            </w:r>
            <w:r>
              <w:rPr>
                <w:rFonts w:ascii="Verdana" w:hAnsi="Verdana"/>
                <w:kern w:val="0"/>
                <w:lang w:val="it-IT" w:bidi="ar-SA"/>
              </w:rPr>
              <w:t>la frase minima mediante l’aggiunta di elementi di complemento.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E11 </w:t>
            </w:r>
            <w:r>
              <w:rPr>
                <w:rFonts w:ascii="Verdana" w:hAnsi="Verdana"/>
                <w:kern w:val="0"/>
                <w:lang w:val="it-IT" w:bidi="ar-SA"/>
              </w:rPr>
              <w:t>Utilizzare la punteggiatura in funzione demarcativa ed espressiva.</w:t>
            </w:r>
          </w:p>
        </w:tc>
        <w:tc>
          <w:tcPr>
            <w:tcW w:w="354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Regole dell’ascolto partecipato.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Registri linguistici negli scambi comunicativi.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Strategie per costruire schemi guida e prendere appunti.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Realizzazione di scalette per organizzare informazioni, idee ed esperienze.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Forme comuni di discorso parlato dialogico.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Cogliere l’argomento principale dei discorsi altrui.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Cogliere in una discussione le posizioni espresse da altri ed esprimere la propria opinione su un argomento noto.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Prendere la parola in scambi comunicativi, rispettando il turno e ponendo domande pertinenti.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Riferire su esperienze personali (scolastiche ed extrascolastiche), organizzando il racconto in modo essenziale e chiaro, rispettando l’ordine cronologico e logico.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Esporre argomenti di studio.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Tecniche di lettura: lettura silenziosa, lettura espressiva, selettiva, analitica, globale (anche ad alta voce).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Strategie di sintesi: sottolineature, cancellature, schemi, domande guida, riduzioni progressive.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Generi testuali: narrativo, descrittivo, poetico, argomentativo, regolativo.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Caratteristiche strutturali, informazioni principali e secondarie, personaggi, tempo, luogo in testi narrativi, espositivi, descrittivi.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Leggere testi narrativi e descrittivi, sia realistici che fantastici, distinguendo l’invenzione dalla realtà.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6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Sfruttare le informazioni della titolazione, delle immagini e delle didascalie per farsi un’idea del testo che si intende leggere.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6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Leggere e confrontare le informazioni provenienti da testi diversi per farsi un’idea di un argomento.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Ricercare informazioni nei testi, utilizzando tecniche di supporto alla comprensione.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Individuare le informazioni principali e fondamentali di un qualsiasi testo (anche di studio).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diverse tecniche di produzione personale/collettiva di varie tipologie testuali.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principali modalità di pianificazione, stesura ed esposizione dei testi.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regole morfosintattiche della lingua.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Produrre autonomamente testi di varia natura (riassunto, testi narrativi, testi relativi ad esperienze personali – scolastiche ed extrascolastiche, testi descrittivi…).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Produrre testi creativi sulla base di modelli dati (filastrocche, racconti brevi, poesie…).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tecniche di scrittura creativa (punto di vista dei personaggi, modificazione di una parte del testo, sostituzione di termini individuati con sinonimi…).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 lessico di base e di quello ad alto uso.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tecniche di formazione/derivazione delle parole.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dei principali vocaboli stranieri d’uso comune.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Usare il vocabolario (anche multimediale): spiegazione grammaticale, significato/significati, esempi di utilizzo, particolarità/divisione in sillabe/eccezioni ortografiche.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Attuare giochi di parole, a livello grafico e semantico (acrostico, tautogramma, ecc.).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la terminologia specifica delle discipline.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in modo appropriato i vocaboli provenienti dalle lingue straniere ed entrati nell’uso comune.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le principali convenzioni ortografiche della lingua italiana.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le relazioni di significato tra le parole (sinonimia, omonimia, antinomia…).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la classificazione semantica delle parole.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le categorie grammaticali (parti variabili ed invariabili del discorso).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Conoscenza degli elementi essenziali della punteggiatura.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dei principali connettivi della lingua italiana.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Revisione della produzione scritta: semplici strategie di autocorrezione.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- </w:t>
            </w:r>
            <w:r>
              <w:rPr>
                <w:rFonts w:ascii="Verdana" w:hAnsi="Verdana"/>
                <w:kern w:val="0"/>
                <w:lang w:val="it-IT" w:bidi="ar-SA"/>
              </w:rPr>
              <w:t>Utilizzare con correttezza le strutture morfo-sintattiche della lingua italiana.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opportunamente il lessico della lingua adattandolo allo scopo e al contesto comunicativo.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opportunamente i principali connettivi.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correttamente i segni di punteggiatura.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Riconoscere le principali strutture grammaticali e logico-sintattiche della frase (semplice e minima).</w:t>
            </w:r>
          </w:p>
        </w:tc>
        <w:tc>
          <w:tcPr>
            <w:tcW w:w="279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L’allievo: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partecipa a scambi comunicativi (conversazione, discussione di classe o di gruppo) con compagni e insegnanti, rispettando il turno e formulando messaggi chiari e pertinenti, in un registro il più possibile adeguato alla situazione;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ascolta e comprende testi orali “diretti” o “trasmessi “dai media cogliendone il senso, le informazioni principali e lo scopo;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legge e comprende testi di vario tipo, continui e non continui, ne individua il senso globale e le informazioni principali, utilizzando strategie di lettura adeguate agli scopi;</w:t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legge testi di vario genere facenti parte della letteratura per l’infanzia, sia a voce alta sia in lettura silenziosa e autonoma, formulando su di essi giudizi personali;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utilizza abilità funzionali allo studio: individua nei testi scritti informazioni utili per l’apprendimento di un argomento dato e le mette in relazione; le sintetizza, in funzione anche dell’esposizione scritta;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scrive testi corretti nell’ortografia, chiari e coerenti, legati all’esperienza e alle diverse occasioni di scrittura che la scuola offre;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rielabora testi completandoli, trasformandoli;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capisce e utilizza nell’uso orale e scritto i vocaboli fondamentali e quelli di alto uso;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è consapevole che nella comunicazione sono usate varietà diverse di lingua e lingue differenti (plurilinguismo);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acquisisce un primo nucleo di terminologia specifica;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capisce e utilizza i più frequenti termini specifici legati alle discipline di studio;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riflette sui testi propri e altrui per cogliere regolarità morfosintattiche e caratteristiche del lessico;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COMUNICAZIONE NELLA MADRELINGUA/LINGUA DI ISTRUZIONE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IMPARARE AD IMPARARE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SOCIALI E CIVICHE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CONSAPEVOLEZZA ED ESPRESSIONE CULTURALE</w:t>
            </w:r>
          </w:p>
        </w:tc>
      </w:tr>
    </w:tbl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LibreOffice/7.1.2.2$MacOSX_X86_64 LibreOffice_project/8a45595d069ef5570103caea1b71cc9d82b2aae4</Application>
  <AppVersion>15.0000</AppVersion>
  <Pages>9</Pages>
  <Words>1433</Words>
  <Characters>9160</Characters>
  <CharactersWithSpaces>10478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2022-12-28T16:58:05Z</dcterms:created>
  <dc:creator/>
  <dc:description/>
  <dc:language>it-IT</dc:language>
  <cp:lastModifiedBy/>
  <dcterms:modified xsi:type="dcterms:W3CDTF">2022-12-28T17:00:31Z</dcterms:modified>
  <cp:revision>1</cp:revision>
  <dc:subject/>
  <dc:title/>
</cp:coreProperties>
</file>