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PROGETTAZIONE DISCIPLINARE ANNUALE </w:t>
      </w:r>
      <w:r>
        <w:rPr>
          <w:rFonts w:ascii="Verdana" w:hAnsi="Verdana"/>
          <w:b/>
          <w:sz w:val="24"/>
          <w:szCs w:val="24"/>
        </w:rPr>
        <w:t>"</w:t>
      </w:r>
      <w:r>
        <w:rPr>
          <w:rFonts w:eastAsia="Times New Roman" w:cs="Times New Roman" w:ascii="Verdana" w:hAnsi="Verdana"/>
          <w:b/>
          <w:color w:val="auto"/>
          <w:kern w:val="0"/>
          <w:sz w:val="24"/>
          <w:szCs w:val="24"/>
          <w:lang w:val="it-IT" w:eastAsia="it-IT" w:bidi="ar-SA"/>
        </w:rPr>
        <w:t>TECNOLOGIA</w:t>
      </w:r>
      <w:r>
        <w:rPr>
          <w:rFonts w:ascii="Verdana" w:hAnsi="Verdana"/>
          <w:b/>
          <w:sz w:val="24"/>
          <w:szCs w:val="24"/>
        </w:rPr>
        <w:t>"</w:t>
      </w:r>
    </w:p>
    <w:p>
      <w:pPr>
        <w:pStyle w:val="Normal"/>
        <w:bidi w:val="0"/>
        <w:spacing w:lineRule="auto" w:line="36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CLASSE SECONDA  – SCUOLA PRIMARIA</w:t>
      </w:r>
    </w:p>
    <w:tbl>
      <w:tblPr>
        <w:tblStyle w:val="Table1"/>
        <w:tblW w:w="15131" w:type="dxa"/>
        <w:jc w:val="left"/>
        <w:tblInd w:w="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13"/>
        <w:gridCol w:w="3800"/>
        <w:gridCol w:w="3401"/>
        <w:gridCol w:w="2890"/>
        <w:gridCol w:w="2827"/>
      </w:tblGrid>
      <w:tr>
        <w:trPr/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NUCLEI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CONOSCENZE/ABILITA’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Traguardi in itinere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COMPETENZE CHIAVE DI RIFERIMENTO</w:t>
            </w:r>
          </w:p>
        </w:tc>
      </w:tr>
      <w:tr>
        <w:trPr>
          <w:trHeight w:val="420" w:hRule="atLeast"/>
        </w:trPr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  <w:br/>
              <w:t>VEDERE E OSSERVARE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A1</w:t>
            </w:r>
            <w:r>
              <w:rPr>
                <w:rFonts w:ascii="Verdana" w:hAnsi="Verdana"/>
                <w:sz w:val="20"/>
                <w:szCs w:val="20"/>
              </w:rPr>
              <w:t xml:space="preserve"> Scoprire le caratteristiche di alcuni materiali attraverso l’osservazione e la manipolazione.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A2</w:t>
            </w:r>
            <w:r>
              <w:rPr>
                <w:rFonts w:ascii="Verdana" w:hAnsi="Verdana"/>
                <w:sz w:val="20"/>
                <w:szCs w:val="20"/>
              </w:rPr>
              <w:t xml:space="preserve"> Scoprire di cosa sono fatti gli oggetti, attraverso l’osservazione e la manipolazione.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Prove ed esperienze sulle proprietà dei materiali più comuni.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Caratteristiche proprie di un oggetto e delle parti che lo compongono.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L’alunno: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classifica i materiali conosciuti in base alle loro principali caratteristiche;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COMUNICAZIONE NELLA MADRELINGUA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COMPETENZA MATEMATICA E COMPETENZE DI BASE IN SCIENZE  E TECNOLOGIA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COMPETENZA DIGITALE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IMPARARE AD IMPARARE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COMPETENZE SOCIALI E CIVICHE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CONSAPEVOLEZZA ED ESPRESSIONE CULTURALE</w:t>
            </w:r>
          </w:p>
        </w:tc>
      </w:tr>
      <w:tr>
        <w:trPr>
          <w:trHeight w:val="420" w:hRule="atLeast"/>
        </w:trPr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  <w:br/>
              <w:t>PREVEDERE E IMMAGINARE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B1</w:t>
            </w:r>
            <w:r>
              <w:rPr>
                <w:rFonts w:ascii="Verdana" w:hAnsi="Verdana"/>
                <w:sz w:val="20"/>
                <w:szCs w:val="20"/>
              </w:rPr>
              <w:t xml:space="preserve"> Risolvere problemi di varia natura seguendo metodi e strumenti specifici, pianificando una strategia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 Progressivo consolidamento del pensiero computazionale inteso come processo mentale che consente di risolvere problemi di varia natura seguendo metodi e strumenti specifici pianificando una strategia.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pianifica un percorso, anche utilizzando software didattici e collabora con i compagni;</w:t>
            </w:r>
          </w:p>
        </w:tc>
        <w:tc>
          <w:tcPr>
            <w:tcW w:w="282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  <w:br/>
              <w:t>INTERVENIRE E TRASFORMARE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C1</w:t>
            </w:r>
            <w:r>
              <w:rPr>
                <w:rFonts w:ascii="Verdana" w:hAnsi="Verdana"/>
                <w:sz w:val="20"/>
                <w:szCs w:val="20"/>
              </w:rPr>
              <w:t xml:space="preserve"> Gestire autonomamente procedure basilari nell’utilizzo corretto del computer.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C2 </w:t>
            </w:r>
            <w:r>
              <w:rPr>
                <w:rFonts w:ascii="Verdana" w:hAnsi="Verdana"/>
                <w:sz w:val="20"/>
                <w:szCs w:val="20"/>
              </w:rPr>
              <w:t>Utilizzare software didattici relativi a diverse aree disciplinari.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C3</w:t>
            </w:r>
            <w:r>
              <w:rPr>
                <w:rFonts w:ascii="Verdana" w:hAnsi="Verdana"/>
                <w:sz w:val="20"/>
                <w:szCs w:val="20"/>
              </w:rPr>
              <w:t xml:space="preserve"> Utilizzare semplici programmi di disegno e/o di videoscrittura scoprendone le funzionalità, sia autonomamente, sia collaborando con i compagni.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Semplici software didattici.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Semplici programmi di disegno e di videoscrittura.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usa software didattici a complemento delle discipline e conosce le funzionalità principali di un programma di videoscrittura e/o disegno;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collabora con i compagni per raggiungere uno scopo.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82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360"/>
        <w:jc w:val="center"/>
        <w:rPr>
          <w:rFonts w:ascii="Verdana" w:hAnsi="Verdana"/>
        </w:rPr>
      </w:pPr>
      <w:r>
        <w:rPr>
          <w:rFonts w:ascii="Verdana" w:hAnsi="Verdana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LibreOffice/7.1.2.2$MacOSX_X86_64 LibreOffice_project/8a45595d069ef5570103caea1b71cc9d82b2aae4</Application>
  <AppVersion>15.0000</AppVersion>
  <Pages>2</Pages>
  <Words>244</Words>
  <Characters>1609</Characters>
  <CharactersWithSpaces>1826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2022-12-29T17:16:27Z</dcterms:created>
  <dc:creator/>
  <dc:description/>
  <dc:language>it-IT</dc:language>
  <cp:lastModifiedBy/>
  <dcterms:modified xsi:type="dcterms:W3CDTF">2022-12-29T17:17:25Z</dcterms:modified>
  <cp:revision>1</cp:revision>
  <dc:subject/>
  <dc:title/>
</cp:coreProperties>
</file>