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4" w:rsidRDefault="00B87032">
      <w:pPr>
        <w:spacing w:line="360" w:lineRule="auto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I.C. di Castelverde – Scuole Primarie di </w:t>
      </w:r>
      <w:proofErr w:type="spellStart"/>
      <w:r>
        <w:rPr>
          <w:rFonts w:ascii="Arial" w:hAnsi="Arial" w:cs="Arial"/>
          <w:sz w:val="24"/>
          <w:szCs w:val="24"/>
        </w:rPr>
        <w:t>Brazzuoli</w:t>
      </w:r>
      <w:proofErr w:type="spellEnd"/>
      <w:r>
        <w:rPr>
          <w:rFonts w:ascii="Arial" w:hAnsi="Arial" w:cs="Arial"/>
          <w:sz w:val="24"/>
          <w:szCs w:val="24"/>
        </w:rPr>
        <w:t xml:space="preserve"> e di Castelverde -</w:t>
      </w:r>
    </w:p>
    <w:p w:rsidR="00F01B14" w:rsidRDefault="00B87032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Prove comuni di verifica SECONDO QUADRIMESTRE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a.s.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2019/2020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1B14" w:rsidRDefault="00B87032">
      <w:pPr>
        <w:spacing w:line="360" w:lineRule="auto"/>
        <w:ind w:left="357"/>
        <w:jc w:val="center"/>
      </w:pPr>
      <w:r>
        <w:rPr>
          <w:rFonts w:ascii="Arial" w:hAnsi="Arial" w:cs="Arial"/>
          <w:b/>
          <w:sz w:val="24"/>
          <w:szCs w:val="24"/>
        </w:rPr>
        <w:t xml:space="preserve">MATEMATICA – classe TERZA </w:t>
      </w:r>
    </w:p>
    <w:p w:rsidR="00F01B14" w:rsidRDefault="00B87032">
      <w:pPr>
        <w:spacing w:line="360" w:lineRule="auto"/>
      </w:pPr>
      <w:r>
        <w:rPr>
          <w:rFonts w:ascii="Arial" w:hAnsi="Arial" w:cs="Arial"/>
          <w:b/>
          <w:u w:val="single"/>
        </w:rPr>
        <w:t>NUCLEI / OSA   monitorati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A1- Leggere e scrivere in cifre e in parola i  numeri naturali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A2- </w:t>
      </w:r>
      <w:r>
        <w:rPr>
          <w:rFonts w:ascii="Arial" w:hAnsi="Arial" w:cs="Arial"/>
          <w:sz w:val="24"/>
          <w:szCs w:val="24"/>
        </w:rPr>
        <w:t>Riconoscere, nella scrittura in base dieci dei  numeri, il valore posizionale delle cifre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A3- Stabilire relazioni di ordine tra i numeri  naturali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A4- Stabilire relazioni di grandezza tra i  numeri  naturali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A5- Calcolare addizioni e sottrazioni con e senz</w:t>
      </w:r>
      <w:r>
        <w:rPr>
          <w:rFonts w:ascii="Arial" w:hAnsi="Arial" w:cs="Arial"/>
          <w:sz w:val="24"/>
          <w:szCs w:val="24"/>
        </w:rPr>
        <w:t>a cambio, utilizzando numeri naturali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A7- Calcolare moltiplicazioni in colonna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A9- Calcolare divisioni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C9- Individuare le parti del testo di un problema e applicare la procedura adeguata per risolverlo</w:t>
      </w:r>
    </w:p>
    <w:p w:rsidR="00F01B14" w:rsidRDefault="00B87032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C13- Risolvere problemi con una/due  domande e una/due</w:t>
      </w:r>
      <w:r>
        <w:rPr>
          <w:rFonts w:ascii="Arial" w:hAnsi="Arial" w:cs="Arial"/>
          <w:sz w:val="24"/>
          <w:szCs w:val="24"/>
        </w:rPr>
        <w:t xml:space="preserve"> operazioni</w:t>
      </w:r>
    </w:p>
    <w:p w:rsidR="00F01B14" w:rsidRDefault="00F01B14">
      <w:pPr>
        <w:snapToGrid w:val="0"/>
        <w:rPr>
          <w:b/>
        </w:rPr>
      </w:pPr>
    </w:p>
    <w:p w:rsidR="00F01B14" w:rsidRDefault="00B87032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Tipologia di prova</w:t>
      </w:r>
    </w:p>
    <w:p w:rsidR="00F01B14" w:rsidRDefault="00B87032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Le prove verranno somministrate mediante schede/Google Moduli per la Scuola primaria di Castelverde, Google Moduli per </w:t>
      </w:r>
      <w:proofErr w:type="spellStart"/>
      <w:r>
        <w:rPr>
          <w:rFonts w:ascii="Arial" w:hAnsi="Arial" w:cs="Arial"/>
          <w:sz w:val="24"/>
          <w:szCs w:val="24"/>
        </w:rPr>
        <w:t>Brazzuoli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01B14" w:rsidRDefault="00B87032">
      <w:pPr>
        <w:jc w:val="right"/>
      </w:pPr>
      <w:r>
        <w:rPr>
          <w:rFonts w:ascii="Arial" w:eastAsia="Calibri" w:hAnsi="Arial" w:cs="Aria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ab/>
        <w:t>F.to le insegnanti</w:t>
      </w:r>
    </w:p>
    <w:p w:rsidR="00F01B14" w:rsidRDefault="00B87032">
      <w:pPr>
        <w:spacing w:before="240"/>
        <w:jc w:val="right"/>
      </w:pPr>
      <w:r>
        <w:rPr>
          <w:rFonts w:ascii="Arial" w:eastAsia="Calibri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eastAsia="Calibri" w:hAnsi="Arial" w:cs="Arial"/>
        </w:rPr>
        <w:t>Graziella Casali</w:t>
      </w:r>
    </w:p>
    <w:p w:rsidR="00F01B14" w:rsidRDefault="00B87032">
      <w:pPr>
        <w:spacing w:before="240"/>
        <w:jc w:val="right"/>
      </w:pPr>
      <w:r>
        <w:rPr>
          <w:rFonts w:ascii="Arial" w:eastAsia="Calibri" w:hAnsi="Arial" w:cs="Arial"/>
        </w:rPr>
        <w:t>Mara Maggi</w:t>
      </w:r>
    </w:p>
    <w:p w:rsidR="00F01B14" w:rsidRDefault="00F01B14">
      <w:pPr>
        <w:spacing w:before="240"/>
        <w:jc w:val="right"/>
        <w:rPr>
          <w:rFonts w:ascii="Arial" w:hAnsi="Arial" w:cs="Arial"/>
        </w:rPr>
      </w:pPr>
    </w:p>
    <w:p w:rsidR="00F01B14" w:rsidRDefault="00F01B14">
      <w:pPr>
        <w:spacing w:before="240"/>
        <w:jc w:val="right"/>
        <w:rPr>
          <w:rFonts w:ascii="Arial" w:hAnsi="Arial" w:cs="Arial"/>
        </w:rPr>
      </w:pPr>
    </w:p>
    <w:p w:rsidR="00F01B14" w:rsidRDefault="00F01B14">
      <w:pPr>
        <w:spacing w:before="240"/>
        <w:jc w:val="right"/>
        <w:rPr>
          <w:rFonts w:ascii="Arial" w:hAnsi="Arial" w:cs="Arial"/>
        </w:rPr>
      </w:pPr>
    </w:p>
    <w:p w:rsidR="00F01B14" w:rsidRDefault="00F01B14">
      <w:pPr>
        <w:spacing w:before="240"/>
        <w:jc w:val="right"/>
      </w:pPr>
    </w:p>
    <w:sectPr w:rsidR="00F01B1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4"/>
    <w:rsid w:val="00B87032"/>
    <w:rsid w:val="00F0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65"/>
    <w:pPr>
      <w:suppressAutoHyphens/>
      <w:spacing w:after="200" w:line="276" w:lineRule="auto"/>
    </w:pPr>
    <w:rPr>
      <w:rFonts w:eastAsia="font313" w:cs="font313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western">
    <w:name w:val="western"/>
    <w:basedOn w:val="Normale"/>
    <w:qFormat/>
    <w:rsid w:val="00AC536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65"/>
    <w:pPr>
      <w:suppressAutoHyphens/>
      <w:spacing w:after="200" w:line="276" w:lineRule="auto"/>
    </w:pPr>
    <w:rPr>
      <w:rFonts w:eastAsia="font313" w:cs="font313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western">
    <w:name w:val="western"/>
    <w:basedOn w:val="Normale"/>
    <w:qFormat/>
    <w:rsid w:val="00AC536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</cp:lastModifiedBy>
  <cp:revision>2</cp:revision>
  <dcterms:created xsi:type="dcterms:W3CDTF">2020-07-04T15:33:00Z</dcterms:created>
  <dcterms:modified xsi:type="dcterms:W3CDTF">2020-07-04T15:33:00Z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