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7C" w:rsidRDefault="0037708A">
      <w:pPr>
        <w:spacing w:line="360" w:lineRule="auto"/>
        <w:jc w:val="center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I.C. di Castelverde – Scuole Primarie di </w:t>
      </w:r>
      <w:proofErr w:type="spellStart"/>
      <w:r>
        <w:rPr>
          <w:rFonts w:ascii="Arial" w:hAnsi="Arial" w:cs="Arial"/>
          <w:sz w:val="24"/>
          <w:szCs w:val="24"/>
        </w:rPr>
        <w:t>Brazzuoli</w:t>
      </w:r>
      <w:proofErr w:type="spellEnd"/>
      <w:r>
        <w:rPr>
          <w:rFonts w:ascii="Arial" w:hAnsi="Arial" w:cs="Arial"/>
          <w:sz w:val="24"/>
          <w:szCs w:val="24"/>
        </w:rPr>
        <w:t xml:space="preserve"> e di Castelverde -</w:t>
      </w:r>
    </w:p>
    <w:p w:rsidR="0093137C" w:rsidRDefault="0037708A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Prove comuni di verifica SECONDO QUADRIMESTRE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a.s.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2019/2020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3137C" w:rsidRDefault="0037708A">
      <w:pPr>
        <w:spacing w:line="360" w:lineRule="auto"/>
        <w:ind w:left="357"/>
        <w:jc w:val="center"/>
      </w:pPr>
      <w:r>
        <w:rPr>
          <w:rFonts w:ascii="Arial" w:hAnsi="Arial" w:cs="Arial"/>
          <w:b/>
          <w:sz w:val="24"/>
          <w:szCs w:val="24"/>
        </w:rPr>
        <w:t xml:space="preserve">STORIA – classe TERZA </w:t>
      </w:r>
    </w:p>
    <w:p w:rsidR="0093137C" w:rsidRDefault="0037708A">
      <w:pPr>
        <w:spacing w:line="360" w:lineRule="auto"/>
      </w:pPr>
      <w:r>
        <w:rPr>
          <w:rFonts w:ascii="Arial" w:hAnsi="Arial" w:cs="Arial"/>
          <w:sz w:val="24"/>
          <w:szCs w:val="24"/>
          <w:u w:val="single"/>
        </w:rPr>
        <w:t>O.S.A. monitorati: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3137C" w:rsidRDefault="0037708A">
      <w:r>
        <w:rPr>
          <w:rFonts w:ascii="Arial" w:hAnsi="Arial" w:cs="Arial"/>
          <w:b/>
          <w:bCs/>
          <w:color w:val="000000"/>
          <w:u w:val="single"/>
        </w:rPr>
        <w:t>Obiettivi e conoscenze valutate:</w:t>
      </w:r>
    </w:p>
    <w:p w:rsidR="0093137C" w:rsidRDefault="0093137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3137C" w:rsidRDefault="0037708A">
      <w:pPr>
        <w:snapToGrid w:val="0"/>
        <w:jc w:val="both"/>
      </w:pPr>
      <w:r>
        <w:rPr>
          <w:rFonts w:ascii="Arial" w:hAnsi="Arial" w:cs="Arial"/>
          <w:b/>
        </w:rPr>
        <w:t>A. ORGANIZZAZIONE DELLE INFORMAZIONI</w:t>
      </w:r>
    </w:p>
    <w:p w:rsidR="0093137C" w:rsidRDefault="0037708A">
      <w:pPr>
        <w:snapToGrid w:val="0"/>
        <w:jc w:val="both"/>
      </w:pPr>
      <w:r>
        <w:rPr>
          <w:rFonts w:ascii="Arial" w:hAnsi="Arial" w:cs="Arial"/>
        </w:rPr>
        <w:t>Ordinare fatti in ordine cronologico sulla linea del tempo.</w:t>
      </w:r>
    </w:p>
    <w:p w:rsidR="0093137C" w:rsidRDefault="0093137C">
      <w:pPr>
        <w:snapToGrid w:val="0"/>
        <w:jc w:val="both"/>
        <w:rPr>
          <w:rFonts w:ascii="Arial" w:hAnsi="Arial" w:cs="Arial"/>
        </w:rPr>
      </w:pPr>
    </w:p>
    <w:p w:rsidR="0093137C" w:rsidRDefault="0037708A">
      <w:pPr>
        <w:jc w:val="both"/>
      </w:pPr>
      <w:r>
        <w:rPr>
          <w:rFonts w:ascii="Arial" w:hAnsi="Arial" w:cs="Arial"/>
          <w:b/>
          <w:bCs/>
          <w:color w:val="000000"/>
        </w:rPr>
        <w:t>B. STRUMENTI CONCETTUALI</w:t>
      </w:r>
    </w:p>
    <w:p w:rsidR="0093137C" w:rsidRDefault="0037708A">
      <w:pPr>
        <w:jc w:val="both"/>
      </w:pPr>
      <w:r>
        <w:rPr>
          <w:rFonts w:ascii="Arial" w:hAnsi="Arial" w:cs="Arial"/>
          <w:bCs/>
          <w:color w:val="000000"/>
        </w:rPr>
        <w:t>Individuare analogie e differenze attraverso il confronto tra quadri storico-sociali diversi, lontani nello spazio e nel tempo.</w:t>
      </w:r>
    </w:p>
    <w:p w:rsidR="0093137C" w:rsidRDefault="0037708A">
      <w:pPr>
        <w:snapToGrid w:val="0"/>
        <w:jc w:val="both"/>
      </w:pPr>
      <w:r>
        <w:rPr>
          <w:rFonts w:ascii="Arial" w:hAnsi="Arial" w:cs="Arial"/>
        </w:rPr>
        <w:t>Conoscere, comprendere e riordinare i pri</w:t>
      </w:r>
      <w:r>
        <w:rPr>
          <w:rFonts w:ascii="Arial" w:hAnsi="Arial" w:cs="Arial"/>
        </w:rPr>
        <w:t>ncipali eventi storici riferiti alla comparsa ed evoluzione dell’uomo.</w:t>
      </w:r>
    </w:p>
    <w:p w:rsidR="0093137C" w:rsidRDefault="0037708A">
      <w:pPr>
        <w:snapToGrid w:val="0"/>
        <w:jc w:val="both"/>
      </w:pPr>
      <w:r>
        <w:rPr>
          <w:rFonts w:ascii="Arial" w:hAnsi="Arial" w:cs="Arial"/>
          <w:sz w:val="24"/>
          <w:szCs w:val="24"/>
        </w:rPr>
        <w:t>Conoscere ed utilizzare il lessico specifico della disciplina.</w:t>
      </w:r>
    </w:p>
    <w:p w:rsidR="0093137C" w:rsidRDefault="0037708A">
      <w:pPr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3137C" w:rsidRDefault="0037708A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 xml:space="preserve">Contenuti </w:t>
      </w:r>
    </w:p>
    <w:p w:rsidR="0093137C" w:rsidRDefault="0037708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Homo </w:t>
      </w:r>
      <w:proofErr w:type="spellStart"/>
      <w:r>
        <w:rPr>
          <w:rFonts w:ascii="Arial" w:hAnsi="Arial" w:cs="Arial"/>
          <w:sz w:val="24"/>
          <w:szCs w:val="24"/>
        </w:rPr>
        <w:t>erectus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1" w:name="__DdeLink__520_3999087531"/>
      <w:bookmarkEnd w:id="1"/>
      <w:r>
        <w:rPr>
          <w:rFonts w:ascii="Arial" w:hAnsi="Arial" w:cs="Arial"/>
          <w:sz w:val="24"/>
          <w:szCs w:val="24"/>
        </w:rPr>
        <w:t>(scuola primaria di Castelverde)</w:t>
      </w:r>
    </w:p>
    <w:p w:rsidR="0093137C" w:rsidRDefault="0037708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Homo </w:t>
      </w:r>
      <w:proofErr w:type="spellStart"/>
      <w:r>
        <w:rPr>
          <w:rFonts w:ascii="Arial" w:hAnsi="Arial" w:cs="Arial"/>
          <w:sz w:val="24"/>
          <w:szCs w:val="24"/>
        </w:rPr>
        <w:t>habilis</w:t>
      </w:r>
      <w:proofErr w:type="spellEnd"/>
      <w:r>
        <w:rPr>
          <w:rFonts w:ascii="Arial" w:hAnsi="Arial" w:cs="Arial"/>
          <w:sz w:val="24"/>
          <w:szCs w:val="24"/>
        </w:rPr>
        <w:t xml:space="preserve"> e homo </w:t>
      </w:r>
      <w:proofErr w:type="spellStart"/>
      <w:r>
        <w:rPr>
          <w:rFonts w:ascii="Arial" w:hAnsi="Arial" w:cs="Arial"/>
          <w:sz w:val="24"/>
          <w:szCs w:val="24"/>
        </w:rPr>
        <w:t>erectus</w:t>
      </w:r>
      <w:proofErr w:type="spellEnd"/>
      <w:r>
        <w:rPr>
          <w:rFonts w:ascii="Arial" w:hAnsi="Arial" w:cs="Arial"/>
          <w:sz w:val="24"/>
          <w:szCs w:val="24"/>
        </w:rPr>
        <w:t xml:space="preserve"> (scuola primaria di </w:t>
      </w:r>
      <w:proofErr w:type="spellStart"/>
      <w:r>
        <w:rPr>
          <w:rFonts w:ascii="Arial" w:hAnsi="Arial" w:cs="Arial"/>
          <w:sz w:val="24"/>
          <w:szCs w:val="24"/>
        </w:rPr>
        <w:t>Brazzuoli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3137C" w:rsidRDefault="0037708A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Tipologia di prova</w:t>
      </w:r>
    </w:p>
    <w:p w:rsidR="0093137C" w:rsidRDefault="0037708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Le prove verranno somministrate mediante schede per la  Scuola primaria di Castelverde, Google Moduli per </w:t>
      </w:r>
      <w:proofErr w:type="spellStart"/>
      <w:r>
        <w:rPr>
          <w:rFonts w:ascii="Arial" w:hAnsi="Arial" w:cs="Arial"/>
          <w:sz w:val="24"/>
          <w:szCs w:val="24"/>
        </w:rPr>
        <w:t>Brazzuoli</w:t>
      </w:r>
      <w:proofErr w:type="spellEnd"/>
      <w:r>
        <w:rPr>
          <w:rFonts w:ascii="Arial" w:hAnsi="Arial" w:cs="Arial"/>
          <w:sz w:val="24"/>
          <w:szCs w:val="24"/>
        </w:rPr>
        <w:t>. Saranno costituite da domande a scelta multipla, Vero/Falso e testi bucati  da completare.</w:t>
      </w:r>
    </w:p>
    <w:p w:rsidR="0093137C" w:rsidRDefault="0037708A">
      <w:pPr>
        <w:jc w:val="right"/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F.to le insegnanti</w:t>
      </w:r>
    </w:p>
    <w:p w:rsidR="0093137C" w:rsidRDefault="0037708A">
      <w:pPr>
        <w:spacing w:before="240"/>
        <w:jc w:val="right"/>
      </w:pPr>
      <w:r>
        <w:rPr>
          <w:rFonts w:ascii="Arial" w:eastAsia="Calibri" w:hAnsi="Arial" w:cs="Arial"/>
        </w:rPr>
        <w:t xml:space="preserve">                                                   </w:t>
      </w:r>
      <w:r>
        <w:rPr>
          <w:rFonts w:ascii="Arial" w:eastAsia="Calibri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eastAsia="Calibri" w:hAnsi="Arial" w:cs="Arial"/>
        </w:rPr>
        <w:t>Graziella Casali</w:t>
      </w:r>
    </w:p>
    <w:p w:rsidR="0093137C" w:rsidRDefault="0037708A">
      <w:pPr>
        <w:spacing w:before="240"/>
        <w:jc w:val="right"/>
      </w:pPr>
      <w:r>
        <w:rPr>
          <w:rFonts w:ascii="Arial" w:eastAsia="Calibri" w:hAnsi="Arial" w:cs="Arial"/>
        </w:rPr>
        <w:t xml:space="preserve">Luigia </w:t>
      </w:r>
      <w:proofErr w:type="spellStart"/>
      <w:r>
        <w:rPr>
          <w:rFonts w:ascii="Arial" w:eastAsia="Calibri" w:hAnsi="Arial" w:cs="Arial"/>
        </w:rPr>
        <w:t>Iatesta</w:t>
      </w:r>
      <w:proofErr w:type="spellEnd"/>
    </w:p>
    <w:p w:rsidR="0093137C" w:rsidRDefault="0093137C">
      <w:pPr>
        <w:spacing w:before="240"/>
        <w:jc w:val="right"/>
      </w:pPr>
    </w:p>
    <w:sectPr w:rsidR="0093137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C"/>
    <w:rsid w:val="0037708A"/>
    <w:rsid w:val="009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65"/>
    <w:pPr>
      <w:suppressAutoHyphens/>
      <w:spacing w:after="200" w:line="276" w:lineRule="auto"/>
    </w:pPr>
    <w:rPr>
      <w:rFonts w:eastAsia="font313" w:cs="font313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western">
    <w:name w:val="western"/>
    <w:basedOn w:val="Normale"/>
    <w:qFormat/>
    <w:rsid w:val="00AC536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65"/>
    <w:pPr>
      <w:suppressAutoHyphens/>
      <w:spacing w:after="200" w:line="276" w:lineRule="auto"/>
    </w:pPr>
    <w:rPr>
      <w:rFonts w:eastAsia="font313" w:cs="font313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western">
    <w:name w:val="western"/>
    <w:basedOn w:val="Normale"/>
    <w:qFormat/>
    <w:rsid w:val="00AC536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</cp:lastModifiedBy>
  <cp:revision>2</cp:revision>
  <dcterms:created xsi:type="dcterms:W3CDTF">2020-07-04T15:34:00Z</dcterms:created>
  <dcterms:modified xsi:type="dcterms:W3CDTF">2020-07-04T15:34:00Z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